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01280" w14:textId="77777777" w:rsidR="00DD0831" w:rsidRPr="00DD0831" w:rsidRDefault="00DD0831" w:rsidP="00DD0831">
      <w:pPr>
        <w:spacing w:after="0" w:line="240" w:lineRule="auto"/>
        <w:ind w:right="-56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08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ДОПОЛНИТЕЛЬНАЯ ПРОФЕССИОНАЛЬНАЯ ПРОГРАММА</w:t>
      </w:r>
    </w:p>
    <w:p w14:paraId="54C295C9" w14:textId="77777777" w:rsidR="00DD0831" w:rsidRPr="00DD0831" w:rsidRDefault="00DD0831" w:rsidP="00DD0831">
      <w:pPr>
        <w:spacing w:after="0" w:line="240" w:lineRule="auto"/>
        <w:ind w:right="-56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7F91F54" w14:textId="77777777" w:rsidR="00DD0831" w:rsidRPr="00DD0831" w:rsidRDefault="00DD0831" w:rsidP="00DD0831">
      <w:pPr>
        <w:widowControl w:val="0"/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8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повышения квалификации работников, назначенных в качестве лиц, ответственных за обеспечение транспортной безопасности в субъекте транспортной инфраструктуры воздушного транспорта</w:t>
      </w:r>
    </w:p>
    <w:p w14:paraId="4A79A9A4" w14:textId="77777777" w:rsidR="00DD0831" w:rsidRDefault="00DD0831" w:rsidP="00DD083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9B978A0" w14:textId="5A13F3B7" w:rsidR="00DD0831" w:rsidRPr="00DD0831" w:rsidRDefault="00DD0831" w:rsidP="00DD0831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D08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РАБОЧАЯ ПРОГРАММА УЧЕБНОЙ ДИСЦИПЛИНЫ</w:t>
      </w:r>
    </w:p>
    <w:p w14:paraId="6B557BB2" w14:textId="77777777" w:rsidR="00DD0831" w:rsidRPr="00DD0831" w:rsidRDefault="00DD0831" w:rsidP="00DD0831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Cs/>
          <w:caps/>
          <w:sz w:val="28"/>
          <w:szCs w:val="28"/>
        </w:rPr>
      </w:pPr>
      <w:r w:rsidRPr="00DD0831">
        <w:rPr>
          <w:rFonts w:ascii="Times New Roman" w:eastAsia="Calibri" w:hAnsi="Times New Roman" w:cs="Times New Roman"/>
          <w:bCs/>
          <w:caps/>
          <w:sz w:val="28"/>
          <w:szCs w:val="28"/>
        </w:rPr>
        <w:t>Федеральный государственный контроль (надзор)</w:t>
      </w:r>
    </w:p>
    <w:p w14:paraId="4977593E" w14:textId="77777777" w:rsidR="00DD0831" w:rsidRPr="00DD0831" w:rsidRDefault="00DD0831" w:rsidP="00DD0831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Cs/>
          <w:caps/>
          <w:sz w:val="28"/>
          <w:szCs w:val="28"/>
        </w:rPr>
      </w:pPr>
      <w:r w:rsidRPr="00DD0831">
        <w:rPr>
          <w:rFonts w:ascii="Times New Roman" w:eastAsia="Calibri" w:hAnsi="Times New Roman" w:cs="Times New Roman"/>
          <w:bCs/>
          <w:caps/>
          <w:sz w:val="28"/>
          <w:szCs w:val="28"/>
        </w:rPr>
        <w:t xml:space="preserve"> в области транспортной безопасности, </w:t>
      </w:r>
    </w:p>
    <w:p w14:paraId="02A789DA" w14:textId="77777777" w:rsidR="00DD0831" w:rsidRPr="00DD0831" w:rsidRDefault="00DD0831" w:rsidP="00DD0831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Cs/>
          <w:caps/>
          <w:sz w:val="28"/>
          <w:szCs w:val="28"/>
        </w:rPr>
      </w:pPr>
      <w:r w:rsidRPr="00DD0831">
        <w:rPr>
          <w:rFonts w:ascii="Times New Roman" w:eastAsia="Calibri" w:hAnsi="Times New Roman" w:cs="Times New Roman"/>
          <w:bCs/>
          <w:caps/>
          <w:sz w:val="28"/>
          <w:szCs w:val="28"/>
        </w:rPr>
        <w:t xml:space="preserve">ответственность за нарушение требовании в области транспортной безопасности, установленных в </w:t>
      </w:r>
    </w:p>
    <w:p w14:paraId="70601A01" w14:textId="77777777" w:rsidR="00DD0831" w:rsidRPr="00DD0831" w:rsidRDefault="00DD0831" w:rsidP="00DD0831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Cs/>
          <w:caps/>
          <w:sz w:val="28"/>
          <w:szCs w:val="28"/>
        </w:rPr>
      </w:pPr>
      <w:r w:rsidRPr="00DD0831">
        <w:rPr>
          <w:rFonts w:ascii="Times New Roman" w:eastAsia="Calibri" w:hAnsi="Times New Roman" w:cs="Times New Roman"/>
          <w:bCs/>
          <w:caps/>
          <w:sz w:val="28"/>
          <w:szCs w:val="28"/>
        </w:rPr>
        <w:t xml:space="preserve">области обеспечения транспортной </w:t>
      </w:r>
    </w:p>
    <w:p w14:paraId="737F4606" w14:textId="4EE156CB" w:rsidR="00DD0831" w:rsidRPr="00DD0831" w:rsidRDefault="00DD0831" w:rsidP="00DD0831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D0831">
        <w:rPr>
          <w:rFonts w:ascii="Times New Roman" w:eastAsia="Calibri" w:hAnsi="Times New Roman" w:cs="Times New Roman"/>
          <w:bCs/>
          <w:caps/>
          <w:sz w:val="28"/>
          <w:szCs w:val="28"/>
        </w:rPr>
        <w:t>безопасности порядков и правил</w:t>
      </w:r>
    </w:p>
    <w:p w14:paraId="74AE5C19" w14:textId="77777777" w:rsidR="00DD0831" w:rsidRPr="00DD0831" w:rsidRDefault="00DD0831" w:rsidP="00DD0831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DD0831">
        <w:rPr>
          <w:rFonts w:ascii="Times New Roman" w:eastAsia="Calibri" w:hAnsi="Times New Roman" w:cs="Times New Roman"/>
          <w:b/>
          <w:bCs/>
          <w:sz w:val="24"/>
          <w:szCs w:val="24"/>
        </w:rPr>
        <w:t>Цель</w:t>
      </w:r>
      <w:r w:rsidRPr="00DD0831">
        <w:rPr>
          <w:rFonts w:ascii="Times New Roman" w:eastAsia="Calibri" w:hAnsi="Times New Roman" w:cs="Times New Roman"/>
          <w:sz w:val="24"/>
          <w:szCs w:val="24"/>
        </w:rPr>
        <w:t>: обобщить и систематизировать ранее приобретенные знания о Федеральном государственном контроле (надзоре) в области транспортной безопасности, ответственности за нарушение требовании в области транспортной безопасности, установленных в области обеспечения транспортной безопасности порядков и правил.</w:t>
      </w:r>
    </w:p>
    <w:p w14:paraId="6010181A" w14:textId="77777777" w:rsidR="00DD0831" w:rsidRPr="00DD0831" w:rsidRDefault="00DD0831" w:rsidP="00DD08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D08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Задачи:</w:t>
      </w:r>
    </w:p>
    <w:p w14:paraId="6479825F" w14:textId="77777777" w:rsidR="00DD0831" w:rsidRPr="00DD0831" w:rsidRDefault="00DD0831" w:rsidP="00DD08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8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обобщить знания об органах государственной власти, осуществляющих федеральный государственный контроль (надзор) в области транспортной безопасности; </w:t>
      </w:r>
    </w:p>
    <w:p w14:paraId="248B6A0E" w14:textId="77777777" w:rsidR="00DD0831" w:rsidRPr="00DD0831" w:rsidRDefault="00DD0831" w:rsidP="00DD08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831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изучить порядок осуществления федерального государственного контроля (надзора) в области транспортной безопасности;</w:t>
      </w:r>
    </w:p>
    <w:p w14:paraId="13705203" w14:textId="77777777" w:rsidR="00DD0831" w:rsidRPr="00DD0831" w:rsidRDefault="00DD0831" w:rsidP="00DD08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831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изучить порядок привлечения к ответственности за нарушение требований в области транспортной безопасности, установленных в области обеспечения транспортной безопасности порядков и правил.</w:t>
      </w:r>
    </w:p>
    <w:p w14:paraId="5706F609" w14:textId="77777777" w:rsidR="00DD0831" w:rsidRPr="00DD0831" w:rsidRDefault="00DD0831" w:rsidP="00DD083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D0831">
        <w:rPr>
          <w:rFonts w:ascii="Times New Roman" w:eastAsia="Calibri" w:hAnsi="Times New Roman" w:cs="Times New Roman"/>
          <w:b/>
          <w:sz w:val="24"/>
          <w:szCs w:val="24"/>
        </w:rPr>
        <w:t>Структура и содержание дисциплины</w:t>
      </w:r>
    </w:p>
    <w:p w14:paraId="0D25ADBE" w14:textId="35CB79FF" w:rsidR="00DD0831" w:rsidRPr="00DD0831" w:rsidRDefault="00DD0831" w:rsidP="00DD0831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DD0831">
        <w:rPr>
          <w:rFonts w:ascii="Times New Roman" w:eastAsia="Calibri" w:hAnsi="Times New Roman" w:cs="Times New Roman"/>
          <w:sz w:val="24"/>
          <w:szCs w:val="24"/>
        </w:rPr>
        <w:t xml:space="preserve">Общая трудоемкость дисциплины составляет 2,5 академических часа. </w:t>
      </w:r>
    </w:p>
    <w:tbl>
      <w:tblPr>
        <w:tblW w:w="9498" w:type="dxa"/>
        <w:tblInd w:w="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566"/>
        <w:gridCol w:w="4824"/>
        <w:gridCol w:w="629"/>
        <w:gridCol w:w="1372"/>
        <w:gridCol w:w="1204"/>
        <w:gridCol w:w="903"/>
      </w:tblGrid>
      <w:tr w:rsidR="00DD0831" w:rsidRPr="00DD0831" w14:paraId="72A7CFA7" w14:textId="77777777" w:rsidTr="00A42AB9">
        <w:tblPrEx>
          <w:tblCellMar>
            <w:top w:w="0" w:type="dxa"/>
            <w:bottom w:w="0" w:type="dxa"/>
          </w:tblCellMar>
        </w:tblPrEx>
        <w:trPr>
          <w:cantSplit/>
          <w:trHeight w:val="266"/>
        </w:trPr>
        <w:tc>
          <w:tcPr>
            <w:tcW w:w="566" w:type="dxa"/>
            <w:vMerge w:val="restart"/>
            <w:vAlign w:val="center"/>
          </w:tcPr>
          <w:p w14:paraId="7987153B" w14:textId="77777777" w:rsidR="00DD0831" w:rsidRPr="00DD0831" w:rsidRDefault="00DD0831" w:rsidP="00DD0831">
            <w:pPr>
              <w:spacing w:after="0" w:line="240" w:lineRule="auto"/>
              <w:ind w:left="-42" w:right="-4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083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 w:type="page"/>
            </w:r>
            <w:r w:rsidRPr="00DD0831"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</w:p>
          <w:p w14:paraId="4E467603" w14:textId="77777777" w:rsidR="00DD0831" w:rsidRPr="00DD0831" w:rsidRDefault="00DD0831" w:rsidP="00DD0831">
            <w:pPr>
              <w:spacing w:after="0" w:line="240" w:lineRule="auto"/>
              <w:ind w:left="-42" w:right="-4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DD0831">
              <w:rPr>
                <w:rFonts w:ascii="Times New Roman" w:eastAsia="Calibri" w:hAnsi="Times New Roman" w:cs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4824" w:type="dxa"/>
            <w:vMerge w:val="restart"/>
            <w:vAlign w:val="center"/>
          </w:tcPr>
          <w:p w14:paraId="002A3B6B" w14:textId="77777777" w:rsidR="00DD0831" w:rsidRPr="00DD0831" w:rsidRDefault="00DD0831" w:rsidP="00DD08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0831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разделов, тем</w:t>
            </w:r>
          </w:p>
        </w:tc>
        <w:tc>
          <w:tcPr>
            <w:tcW w:w="629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14:paraId="6F3621AE" w14:textId="77777777" w:rsidR="00DD0831" w:rsidRPr="00DD0831" w:rsidRDefault="00DD0831" w:rsidP="00DD08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0831">
              <w:rPr>
                <w:rFonts w:ascii="Times New Roman" w:eastAsia="Calibri" w:hAnsi="Times New Roman" w:cs="Times New Roman"/>
                <w:sz w:val="20"/>
                <w:szCs w:val="20"/>
              </w:rPr>
              <w:t>Всего часов</w:t>
            </w:r>
          </w:p>
        </w:tc>
        <w:tc>
          <w:tcPr>
            <w:tcW w:w="2576" w:type="dxa"/>
            <w:gridSpan w:val="2"/>
            <w:tcBorders>
              <w:left w:val="single" w:sz="4" w:space="0" w:color="auto"/>
            </w:tcBorders>
            <w:vAlign w:val="center"/>
          </w:tcPr>
          <w:p w14:paraId="0AB6F7B1" w14:textId="77777777" w:rsidR="00DD0831" w:rsidRPr="00DD0831" w:rsidRDefault="00DD0831" w:rsidP="00DD08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0831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903" w:type="dxa"/>
            <w:vMerge w:val="restart"/>
            <w:tcBorders>
              <w:left w:val="nil"/>
            </w:tcBorders>
            <w:vAlign w:val="center"/>
          </w:tcPr>
          <w:p w14:paraId="2848FD52" w14:textId="77777777" w:rsidR="00DD0831" w:rsidRPr="00DD0831" w:rsidRDefault="00DD0831" w:rsidP="00DD08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0831">
              <w:rPr>
                <w:rFonts w:ascii="Times New Roman" w:eastAsia="Calibri" w:hAnsi="Times New Roman" w:cs="Times New Roman"/>
                <w:sz w:val="20"/>
                <w:szCs w:val="20"/>
              </w:rPr>
              <w:t>Формы</w:t>
            </w:r>
          </w:p>
          <w:p w14:paraId="132AF93A" w14:textId="77777777" w:rsidR="00DD0831" w:rsidRPr="00DD0831" w:rsidRDefault="00DD0831" w:rsidP="00DD08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0831">
              <w:rPr>
                <w:rFonts w:ascii="Times New Roman" w:eastAsia="Calibri" w:hAnsi="Times New Roman" w:cs="Times New Roman"/>
                <w:sz w:val="20"/>
                <w:szCs w:val="20"/>
              </w:rPr>
              <w:t>контроля</w:t>
            </w:r>
          </w:p>
        </w:tc>
      </w:tr>
      <w:tr w:rsidR="00DD0831" w:rsidRPr="00DD0831" w14:paraId="2AD91EF1" w14:textId="77777777" w:rsidTr="00A42A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  <w:vMerge/>
            <w:vAlign w:val="center"/>
          </w:tcPr>
          <w:p w14:paraId="2AD6329B" w14:textId="77777777" w:rsidR="00DD0831" w:rsidRPr="00DD0831" w:rsidRDefault="00DD0831" w:rsidP="00DD08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824" w:type="dxa"/>
            <w:vMerge/>
            <w:vAlign w:val="center"/>
          </w:tcPr>
          <w:p w14:paraId="76601E60" w14:textId="77777777" w:rsidR="00DD0831" w:rsidRPr="00DD0831" w:rsidRDefault="00DD0831" w:rsidP="00DD08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07A404F" w14:textId="77777777" w:rsidR="00DD0831" w:rsidRPr="00DD0831" w:rsidRDefault="00DD0831" w:rsidP="00DD08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72" w:type="dxa"/>
            <w:tcBorders>
              <w:left w:val="single" w:sz="4" w:space="0" w:color="auto"/>
            </w:tcBorders>
          </w:tcPr>
          <w:p w14:paraId="4D020538" w14:textId="77777777" w:rsidR="00DD0831" w:rsidRPr="00DD0831" w:rsidRDefault="00DD0831" w:rsidP="00DD0831">
            <w:pPr>
              <w:spacing w:after="0" w:line="240" w:lineRule="auto"/>
              <w:ind w:left="-108" w:right="-4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08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Теоретические </w:t>
            </w:r>
          </w:p>
          <w:p w14:paraId="618F0C1C" w14:textId="77777777" w:rsidR="00DD0831" w:rsidRPr="00DD0831" w:rsidRDefault="00DD0831" w:rsidP="00DD0831">
            <w:pPr>
              <w:spacing w:after="0" w:line="240" w:lineRule="auto"/>
              <w:ind w:left="-108" w:right="-4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0831">
              <w:rPr>
                <w:rFonts w:ascii="Times New Roman" w:eastAsia="Calibri" w:hAnsi="Times New Roman" w:cs="Times New Roman"/>
                <w:sz w:val="20"/>
                <w:szCs w:val="20"/>
              </w:rPr>
              <w:t>занятия</w:t>
            </w:r>
          </w:p>
        </w:tc>
        <w:tc>
          <w:tcPr>
            <w:tcW w:w="1204" w:type="dxa"/>
          </w:tcPr>
          <w:p w14:paraId="47D0750C" w14:textId="77777777" w:rsidR="00DD0831" w:rsidRPr="00DD0831" w:rsidRDefault="00DD0831" w:rsidP="00DD0831">
            <w:pPr>
              <w:spacing w:after="0" w:line="240" w:lineRule="auto"/>
              <w:ind w:left="-42" w:right="-4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0831">
              <w:rPr>
                <w:rFonts w:ascii="Times New Roman" w:eastAsia="Calibri" w:hAnsi="Times New Roman" w:cs="Times New Roman"/>
                <w:sz w:val="20"/>
                <w:szCs w:val="20"/>
              </w:rPr>
              <w:t>Практические</w:t>
            </w:r>
          </w:p>
          <w:p w14:paraId="23273643" w14:textId="77777777" w:rsidR="00DD0831" w:rsidRPr="00DD0831" w:rsidRDefault="00DD0831" w:rsidP="00DD0831">
            <w:pPr>
              <w:spacing w:after="0" w:line="240" w:lineRule="auto"/>
              <w:ind w:left="-42" w:right="-4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0831">
              <w:rPr>
                <w:rFonts w:ascii="Times New Roman" w:eastAsia="Calibri" w:hAnsi="Times New Roman" w:cs="Times New Roman"/>
                <w:sz w:val="20"/>
                <w:szCs w:val="20"/>
              </w:rPr>
              <w:t>занятия</w:t>
            </w:r>
          </w:p>
        </w:tc>
        <w:tc>
          <w:tcPr>
            <w:tcW w:w="903" w:type="dxa"/>
            <w:vMerge/>
            <w:tcBorders>
              <w:left w:val="nil"/>
            </w:tcBorders>
            <w:vAlign w:val="center"/>
          </w:tcPr>
          <w:p w14:paraId="32596735" w14:textId="77777777" w:rsidR="00DD0831" w:rsidRPr="00DD0831" w:rsidRDefault="00DD0831" w:rsidP="00DD08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D0831" w:rsidRPr="00DD0831" w14:paraId="2F874C23" w14:textId="77777777" w:rsidTr="00A42A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</w:tcPr>
          <w:p w14:paraId="6684D05A" w14:textId="77777777" w:rsidR="00DD0831" w:rsidRPr="00DD0831" w:rsidRDefault="00DD0831" w:rsidP="00DD08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0831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824" w:type="dxa"/>
          </w:tcPr>
          <w:p w14:paraId="1039ED82" w14:textId="77777777" w:rsidR="00DD0831" w:rsidRPr="00DD0831" w:rsidRDefault="00DD0831" w:rsidP="00DD08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DD0831">
              <w:rPr>
                <w:rFonts w:ascii="Times New Roman" w:eastAsia="Calibri" w:hAnsi="Times New Roman" w:cs="Times New Roman"/>
                <w:b/>
              </w:rPr>
              <w:t>Модуль 9. Федеральный государственный контроль (надзор) в области транспортной безопасности, ответственность за нарушение требовании в области транспортной безопасности, установленных в области обеспечения транспортной безопасности порядков и правил</w:t>
            </w:r>
          </w:p>
        </w:tc>
        <w:tc>
          <w:tcPr>
            <w:tcW w:w="629" w:type="dxa"/>
            <w:tcBorders>
              <w:left w:val="nil"/>
            </w:tcBorders>
            <w:vAlign w:val="center"/>
          </w:tcPr>
          <w:p w14:paraId="19593B6B" w14:textId="77777777" w:rsidR="00DD0831" w:rsidRPr="00DD0831" w:rsidRDefault="00DD0831" w:rsidP="00DD083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0831">
              <w:rPr>
                <w:rFonts w:ascii="Times New Roman" w:eastAsia="Calibri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372" w:type="dxa"/>
            <w:vAlign w:val="center"/>
          </w:tcPr>
          <w:p w14:paraId="0F492B46" w14:textId="77777777" w:rsidR="00DD0831" w:rsidRPr="00DD0831" w:rsidRDefault="00DD0831" w:rsidP="00DD0831">
            <w:pPr>
              <w:spacing w:after="0" w:line="240" w:lineRule="auto"/>
              <w:ind w:left="-108" w:right="-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0831">
              <w:rPr>
                <w:rFonts w:ascii="Times New Roman" w:eastAsia="Calibri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204" w:type="dxa"/>
            <w:vAlign w:val="center"/>
          </w:tcPr>
          <w:p w14:paraId="050DE723" w14:textId="77777777" w:rsidR="00DD0831" w:rsidRPr="00DD0831" w:rsidRDefault="00DD0831" w:rsidP="00DD0831">
            <w:pPr>
              <w:spacing w:after="0" w:line="240" w:lineRule="auto"/>
              <w:ind w:left="-108" w:right="-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0831">
              <w:rPr>
                <w:rFonts w:ascii="Times New Roman" w:eastAsia="Calibri" w:hAnsi="Times New Roman" w:cs="Times New Roman"/>
                <w:sz w:val="24"/>
                <w:szCs w:val="24"/>
              </w:rPr>
              <w:t>(0,5*)</w:t>
            </w:r>
          </w:p>
        </w:tc>
        <w:tc>
          <w:tcPr>
            <w:tcW w:w="903" w:type="dxa"/>
            <w:tcBorders>
              <w:left w:val="nil"/>
            </w:tcBorders>
            <w:vAlign w:val="center"/>
          </w:tcPr>
          <w:p w14:paraId="0168E0DE" w14:textId="77777777" w:rsidR="00DD0831" w:rsidRPr="00DD0831" w:rsidRDefault="00DD0831" w:rsidP="00DD08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0831">
              <w:rPr>
                <w:rFonts w:ascii="Times New Roman" w:eastAsia="Calibri" w:hAnsi="Times New Roman" w:cs="Times New Roman"/>
                <w:sz w:val="20"/>
                <w:szCs w:val="20"/>
              </w:rPr>
              <w:t>Зачет</w:t>
            </w:r>
          </w:p>
        </w:tc>
      </w:tr>
      <w:tr w:rsidR="00DD0831" w:rsidRPr="00DD0831" w14:paraId="3DB57566" w14:textId="77777777" w:rsidTr="00A42A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</w:tcPr>
          <w:p w14:paraId="7480A9FD" w14:textId="77777777" w:rsidR="00DD0831" w:rsidRPr="00DD0831" w:rsidRDefault="00DD0831" w:rsidP="00DD08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0831">
              <w:rPr>
                <w:rFonts w:ascii="Times New Roman" w:eastAsia="Calibri" w:hAnsi="Times New Roman" w:cs="Times New Roman"/>
                <w:sz w:val="20"/>
                <w:szCs w:val="20"/>
              </w:rPr>
              <w:t>9.1</w:t>
            </w:r>
          </w:p>
        </w:tc>
        <w:tc>
          <w:tcPr>
            <w:tcW w:w="4824" w:type="dxa"/>
          </w:tcPr>
          <w:p w14:paraId="07063AFF" w14:textId="77777777" w:rsidR="00DD0831" w:rsidRPr="00DD0831" w:rsidRDefault="00DD0831" w:rsidP="00DD083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831">
              <w:rPr>
                <w:rFonts w:ascii="Times New Roman" w:eastAsia="Calibri" w:hAnsi="Times New Roman" w:cs="Times New Roman"/>
              </w:rPr>
              <w:t>Тема 9.1. Органы государственной власти, осуществляющие федеральный государственный контроль (надзор) в области транспортной безопасности</w:t>
            </w:r>
          </w:p>
        </w:tc>
        <w:tc>
          <w:tcPr>
            <w:tcW w:w="629" w:type="dxa"/>
            <w:tcBorders>
              <w:left w:val="nil"/>
            </w:tcBorders>
            <w:vAlign w:val="center"/>
          </w:tcPr>
          <w:p w14:paraId="1512100C" w14:textId="77777777" w:rsidR="00DD0831" w:rsidRPr="00DD0831" w:rsidRDefault="00DD0831" w:rsidP="00DD08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0831"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372" w:type="dxa"/>
            <w:vAlign w:val="center"/>
          </w:tcPr>
          <w:p w14:paraId="70FE53CE" w14:textId="77777777" w:rsidR="00DD0831" w:rsidRPr="00DD0831" w:rsidRDefault="00DD0831" w:rsidP="00DD08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0831"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204" w:type="dxa"/>
            <w:vAlign w:val="center"/>
          </w:tcPr>
          <w:p w14:paraId="67E1EF8F" w14:textId="77777777" w:rsidR="00DD0831" w:rsidRPr="00DD0831" w:rsidRDefault="00DD0831" w:rsidP="00DD08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0831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03" w:type="dxa"/>
            <w:tcBorders>
              <w:left w:val="nil"/>
            </w:tcBorders>
            <w:vAlign w:val="center"/>
          </w:tcPr>
          <w:p w14:paraId="61B0262D" w14:textId="77777777" w:rsidR="00DD0831" w:rsidRPr="00DD0831" w:rsidRDefault="00DD0831" w:rsidP="00DD08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D0831" w:rsidRPr="00DD0831" w14:paraId="31C87EBC" w14:textId="77777777" w:rsidTr="00A42A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</w:tcPr>
          <w:p w14:paraId="756596DA" w14:textId="77777777" w:rsidR="00DD0831" w:rsidRPr="00DD0831" w:rsidRDefault="00DD0831" w:rsidP="00DD08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0831">
              <w:rPr>
                <w:rFonts w:ascii="Times New Roman" w:eastAsia="Calibri" w:hAnsi="Times New Roman" w:cs="Times New Roman"/>
                <w:sz w:val="20"/>
                <w:szCs w:val="20"/>
              </w:rPr>
              <w:t>9.2</w:t>
            </w:r>
          </w:p>
        </w:tc>
        <w:tc>
          <w:tcPr>
            <w:tcW w:w="4824" w:type="dxa"/>
          </w:tcPr>
          <w:p w14:paraId="5559305D" w14:textId="77777777" w:rsidR="00DD0831" w:rsidRPr="00DD0831" w:rsidRDefault="00DD0831" w:rsidP="00DD08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D0831">
              <w:rPr>
                <w:rFonts w:ascii="Times New Roman" w:eastAsia="Calibri" w:hAnsi="Times New Roman" w:cs="Times New Roman"/>
              </w:rPr>
              <w:t>Тема 9.2. Порядок осуществления федерального государственного контроля (надзора) в области транспортной безопасности</w:t>
            </w:r>
          </w:p>
        </w:tc>
        <w:tc>
          <w:tcPr>
            <w:tcW w:w="629" w:type="dxa"/>
            <w:tcBorders>
              <w:left w:val="nil"/>
            </w:tcBorders>
            <w:vAlign w:val="center"/>
          </w:tcPr>
          <w:p w14:paraId="59A153B3" w14:textId="77777777" w:rsidR="00DD0831" w:rsidRPr="00DD0831" w:rsidRDefault="00DD0831" w:rsidP="00DD08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0831"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372" w:type="dxa"/>
            <w:vAlign w:val="center"/>
          </w:tcPr>
          <w:p w14:paraId="1D14D3CB" w14:textId="77777777" w:rsidR="00DD0831" w:rsidRPr="00DD0831" w:rsidRDefault="00DD0831" w:rsidP="00DD08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0831"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204" w:type="dxa"/>
            <w:vAlign w:val="center"/>
          </w:tcPr>
          <w:p w14:paraId="430DDD73" w14:textId="77777777" w:rsidR="00DD0831" w:rsidRPr="00DD0831" w:rsidRDefault="00DD0831" w:rsidP="00DD08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0831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03" w:type="dxa"/>
            <w:tcBorders>
              <w:left w:val="nil"/>
            </w:tcBorders>
            <w:vAlign w:val="center"/>
          </w:tcPr>
          <w:p w14:paraId="05F5624B" w14:textId="77777777" w:rsidR="00DD0831" w:rsidRPr="00DD0831" w:rsidRDefault="00DD0831" w:rsidP="00DD08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D0831" w:rsidRPr="00DD0831" w14:paraId="6C876940" w14:textId="77777777" w:rsidTr="00A42A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</w:tcPr>
          <w:p w14:paraId="73B2C191" w14:textId="77777777" w:rsidR="00DD0831" w:rsidRPr="00DD0831" w:rsidRDefault="00DD0831" w:rsidP="00DD08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0831">
              <w:rPr>
                <w:rFonts w:ascii="Times New Roman" w:eastAsia="Calibri" w:hAnsi="Times New Roman" w:cs="Times New Roman"/>
                <w:sz w:val="20"/>
                <w:szCs w:val="20"/>
              </w:rPr>
              <w:t>9.3</w:t>
            </w:r>
          </w:p>
        </w:tc>
        <w:tc>
          <w:tcPr>
            <w:tcW w:w="4824" w:type="dxa"/>
          </w:tcPr>
          <w:p w14:paraId="2BB8DEA0" w14:textId="77777777" w:rsidR="00DD0831" w:rsidRPr="00DD0831" w:rsidRDefault="00DD0831" w:rsidP="00DD08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D0831">
              <w:rPr>
                <w:rFonts w:ascii="Times New Roman" w:eastAsia="Calibri" w:hAnsi="Times New Roman" w:cs="Times New Roman"/>
              </w:rPr>
              <w:t>Тема 9.3. Ответственность за нарушение требований в области транспортной безопасности, установленных в области обеспечения ТБ порядков и правил</w:t>
            </w:r>
          </w:p>
        </w:tc>
        <w:tc>
          <w:tcPr>
            <w:tcW w:w="629" w:type="dxa"/>
            <w:tcBorders>
              <w:left w:val="nil"/>
            </w:tcBorders>
            <w:vAlign w:val="center"/>
          </w:tcPr>
          <w:p w14:paraId="6E4158D8" w14:textId="77777777" w:rsidR="00DD0831" w:rsidRPr="00DD0831" w:rsidRDefault="00DD0831" w:rsidP="00DD08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0831">
              <w:rPr>
                <w:rFonts w:ascii="Times New Roman" w:eastAsia="Calibri" w:hAnsi="Times New Roman" w:cs="Times New Roman"/>
              </w:rPr>
              <w:t>1,5</w:t>
            </w:r>
          </w:p>
        </w:tc>
        <w:tc>
          <w:tcPr>
            <w:tcW w:w="1372" w:type="dxa"/>
            <w:vAlign w:val="center"/>
          </w:tcPr>
          <w:p w14:paraId="5BFA4390" w14:textId="77777777" w:rsidR="00DD0831" w:rsidRPr="00DD0831" w:rsidRDefault="00DD0831" w:rsidP="00DD08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0831">
              <w:rPr>
                <w:rFonts w:ascii="Times New Roman" w:eastAsia="Calibri" w:hAnsi="Times New Roman" w:cs="Times New Roman"/>
              </w:rPr>
              <w:t>1,5</w:t>
            </w:r>
          </w:p>
        </w:tc>
        <w:tc>
          <w:tcPr>
            <w:tcW w:w="1204" w:type="dxa"/>
            <w:vAlign w:val="center"/>
          </w:tcPr>
          <w:p w14:paraId="2AFED723" w14:textId="77777777" w:rsidR="00DD0831" w:rsidRPr="00DD0831" w:rsidRDefault="00DD0831" w:rsidP="00DD08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0831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03" w:type="dxa"/>
            <w:tcBorders>
              <w:left w:val="nil"/>
            </w:tcBorders>
            <w:vAlign w:val="center"/>
          </w:tcPr>
          <w:p w14:paraId="0D901BCE" w14:textId="77777777" w:rsidR="00DD0831" w:rsidRPr="00DD0831" w:rsidRDefault="00DD0831" w:rsidP="00DD08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14:paraId="21DDBE07" w14:textId="77777777" w:rsidR="00DD0831" w:rsidRPr="00DD0831" w:rsidRDefault="00DD0831" w:rsidP="00DD0831">
      <w:pPr>
        <w:spacing w:after="0" w:line="240" w:lineRule="auto"/>
        <w:ind w:left="283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0831">
        <w:rPr>
          <w:rFonts w:ascii="Times New Roman" w:eastAsia="Calibri" w:hAnsi="Times New Roman" w:cs="Times New Roman"/>
          <w:b/>
          <w:sz w:val="24"/>
          <w:szCs w:val="24"/>
        </w:rPr>
        <w:t>Примечание:</w:t>
      </w:r>
      <w:r w:rsidRPr="00DD0831">
        <w:rPr>
          <w:rFonts w:ascii="Times New Roman" w:eastAsia="Calibri" w:hAnsi="Times New Roman" w:cs="Times New Roman"/>
          <w:sz w:val="24"/>
          <w:szCs w:val="24"/>
        </w:rPr>
        <w:t xml:space="preserve"> *) - в скобках указано время для проведения промежуточной аттестации</w:t>
      </w:r>
      <w:r w:rsidRPr="00DD0831">
        <w:rPr>
          <w:rFonts w:ascii="Times New Roman" w:eastAsia="Calibri" w:hAnsi="Times New Roman" w:cs="Times New Roman"/>
          <w:sz w:val="24"/>
          <w:szCs w:val="24"/>
        </w:rPr>
        <w:tab/>
        <w:t>по дисциплине, включенное в общее время освоения дисциплины.</w:t>
      </w:r>
    </w:p>
    <w:p w14:paraId="52CFDD19" w14:textId="77777777" w:rsidR="00DD0831" w:rsidRPr="00DD0831" w:rsidRDefault="00DD0831" w:rsidP="00DD08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6EAACA49" w14:textId="77777777" w:rsidR="00FF2CA6" w:rsidRDefault="00FF2CA6"/>
    <w:sectPr w:rsidR="00FF2C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831"/>
    <w:rsid w:val="002149AE"/>
    <w:rsid w:val="00325871"/>
    <w:rsid w:val="006328CA"/>
    <w:rsid w:val="00DD0831"/>
    <w:rsid w:val="00FF2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F54D3"/>
  <w15:chartTrackingRefBased/>
  <w15:docId w15:val="{5DBADA08-3AB4-4BD9-A98E-2F7273826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352</Words>
  <Characters>2007</Characters>
  <Application>Microsoft Office Word</Application>
  <DocSecurity>0</DocSecurity>
  <Lines>16</Lines>
  <Paragraphs>4</Paragraphs>
  <ScaleCrop>false</ScaleCrop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mvizirsky</dc:creator>
  <cp:keywords/>
  <dc:description/>
  <cp:lastModifiedBy>mvizirsky</cp:lastModifiedBy>
  <cp:revision>1</cp:revision>
  <dcterms:created xsi:type="dcterms:W3CDTF">2025-07-09T07:31:00Z</dcterms:created>
  <dcterms:modified xsi:type="dcterms:W3CDTF">2025-07-09T07:32:00Z</dcterms:modified>
</cp:coreProperties>
</file>