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3A36" w14:textId="77777777" w:rsidR="00D46CAA" w:rsidRPr="00D46CAA" w:rsidRDefault="00D46CAA" w:rsidP="00D46C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E51F8E" w14:textId="77777777" w:rsidR="00D46CAA" w:rsidRPr="00D46CAA" w:rsidRDefault="00D46CAA" w:rsidP="00D46CAA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5DF860AD" w14:textId="77777777" w:rsidR="00D46CAA" w:rsidRPr="00D46CAA" w:rsidRDefault="00D46CAA" w:rsidP="00D46CAA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</w:t>
      </w:r>
    </w:p>
    <w:p w14:paraId="1CA1C1BD" w14:textId="77777777" w:rsidR="00D46CAA" w:rsidRPr="00D46CAA" w:rsidRDefault="00D46CAA" w:rsidP="00D46CAA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Радиационная безопасность при работе с источниками ионизирующего излучения (персонал группы А)</w:t>
      </w:r>
    </w:p>
    <w:p w14:paraId="049230ED" w14:textId="77777777" w:rsidR="00D46CAA" w:rsidRPr="00D46CAA" w:rsidRDefault="00D46CAA" w:rsidP="00D46C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D46CAA">
        <w:rPr>
          <w:rFonts w:ascii="Times New Roman" w:eastAsia="Calibri" w:hAnsi="Times New Roman" w:cs="Times New Roman"/>
          <w:b/>
          <w:sz w:val="28"/>
          <w:szCs w:val="28"/>
        </w:rPr>
        <w:t>Учебно-методические пособия</w:t>
      </w:r>
      <w:r w:rsidRPr="00D46CAA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</w:t>
      </w:r>
    </w:p>
    <w:p w14:paraId="776BAF96" w14:textId="77777777" w:rsidR="00D46CAA" w:rsidRPr="00D46CAA" w:rsidRDefault="00D46CAA" w:rsidP="00D46CAA">
      <w:pPr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6CAA">
        <w:rPr>
          <w:rFonts w:ascii="Times New Roman" w:eastAsia="Calibri" w:hAnsi="Times New Roman" w:cs="Times New Roman"/>
          <w:b/>
          <w:sz w:val="24"/>
          <w:szCs w:val="24"/>
        </w:rPr>
        <w:t>Федеральные законы</w:t>
      </w:r>
    </w:p>
    <w:p w14:paraId="793C163C" w14:textId="77777777" w:rsidR="00D46CAA" w:rsidRPr="00D46CAA" w:rsidRDefault="00D46CAA" w:rsidP="00D46CA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Федерации.</w:t>
      </w:r>
    </w:p>
    <w:p w14:paraId="112DE8AC" w14:textId="77777777" w:rsidR="00D46CAA" w:rsidRPr="00D46CAA" w:rsidRDefault="00D46CAA" w:rsidP="00D46CA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30.03.1999 № 52-ФЗ «О санитарно-эпидемиологическом благополучии населения».</w:t>
      </w:r>
    </w:p>
    <w:p w14:paraId="2943BF1D" w14:textId="77777777" w:rsidR="00D46CAA" w:rsidRPr="00D46CAA" w:rsidRDefault="00D46CAA" w:rsidP="00D46CA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9.01.1996 № 3-ФЗ «О радиационной безопасности населения».</w:t>
      </w:r>
    </w:p>
    <w:p w14:paraId="270790F5" w14:textId="77777777" w:rsidR="00D46CAA" w:rsidRPr="00D46CAA" w:rsidRDefault="00D46CAA" w:rsidP="00D46CA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21.11.1995 № 170-ФЗ «Об использовании атомной энергии».</w:t>
      </w:r>
    </w:p>
    <w:p w14:paraId="6850BD2D" w14:textId="77777777" w:rsidR="00D46CAA" w:rsidRPr="00D46CAA" w:rsidRDefault="00D46CAA" w:rsidP="00D46CA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10.01.2002 № 7-ФЗ «Об охране окружающей среды».</w:t>
      </w:r>
    </w:p>
    <w:p w14:paraId="7C764DB2" w14:textId="77777777" w:rsidR="00D46CAA" w:rsidRPr="00D46CAA" w:rsidRDefault="00D46CAA" w:rsidP="00D46CA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21 ноября 2011 г. № 323-ФЗ «Об основах охраны здоровья граждан в Российской Федерации».</w:t>
      </w:r>
    </w:p>
    <w:p w14:paraId="618FAA83" w14:textId="77777777" w:rsidR="00D46CAA" w:rsidRPr="00D46CAA" w:rsidRDefault="00D46CAA" w:rsidP="00D46CA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08.08.2001 г.   № 128-ФЗ «О лицензировании отдельных видов деятельности».</w:t>
      </w:r>
    </w:p>
    <w:p w14:paraId="5F8D3F60" w14:textId="77777777" w:rsidR="00D46CAA" w:rsidRPr="00D46CAA" w:rsidRDefault="00D46CAA" w:rsidP="00D46CA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РФ от 27.12.2002 № 184-ФЗ «О техническом регулировании». </w:t>
      </w:r>
    </w:p>
    <w:p w14:paraId="48C53345" w14:textId="77777777" w:rsidR="00D46CAA" w:rsidRPr="00D46CAA" w:rsidRDefault="00D46CAA" w:rsidP="00D46CA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07.02.1992 № 2300-1 «О защите прав потребителей». </w:t>
      </w:r>
    </w:p>
    <w:p w14:paraId="504CBF66" w14:textId="77777777" w:rsidR="00D46CAA" w:rsidRPr="00D46CAA" w:rsidRDefault="00D46CAA" w:rsidP="00D46CA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firstLine="3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26.06.2008 г. № 102-ФЗ «Об обеспечении единства измерений».</w:t>
      </w:r>
    </w:p>
    <w:p w14:paraId="2B578406" w14:textId="77777777" w:rsidR="00D46CAA" w:rsidRPr="00D46CAA" w:rsidRDefault="00D46CAA" w:rsidP="00D46CAA">
      <w:pPr>
        <w:numPr>
          <w:ilvl w:val="0"/>
          <w:numId w:val="1"/>
        </w:numPr>
        <w:tabs>
          <w:tab w:val="left" w:pos="756"/>
        </w:tabs>
        <w:autoSpaceDE w:val="0"/>
        <w:autoSpaceDN w:val="0"/>
        <w:adjustRightInd w:val="0"/>
        <w:spacing w:after="0" w:line="260" w:lineRule="exact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кодекс Российской Федерации от 13.06. 1996 г. № 63-ФЗ</w:t>
      </w:r>
    </w:p>
    <w:p w14:paraId="57709718" w14:textId="77777777" w:rsidR="00D46CAA" w:rsidRPr="00D46CAA" w:rsidRDefault="00D46CAA" w:rsidP="00D46CAA">
      <w:pPr>
        <w:numPr>
          <w:ilvl w:val="0"/>
          <w:numId w:val="1"/>
        </w:numPr>
        <w:tabs>
          <w:tab w:val="left" w:pos="770"/>
        </w:tabs>
        <w:autoSpaceDE w:val="0"/>
        <w:autoSpaceDN w:val="0"/>
        <w:adjustRightInd w:val="0"/>
        <w:spacing w:after="0" w:line="260" w:lineRule="exact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Российской Федерации часть первая от 30.11.1994 г. № 51-ФЗ.</w:t>
      </w:r>
    </w:p>
    <w:p w14:paraId="15616769" w14:textId="77777777" w:rsidR="00D46CAA" w:rsidRPr="00D46CAA" w:rsidRDefault="00D46CAA" w:rsidP="00D46CAA">
      <w:pPr>
        <w:numPr>
          <w:ilvl w:val="0"/>
          <w:numId w:val="1"/>
        </w:numPr>
        <w:tabs>
          <w:tab w:val="left" w:pos="770"/>
        </w:tabs>
        <w:autoSpaceDE w:val="0"/>
        <w:autoSpaceDN w:val="0"/>
        <w:adjustRightInd w:val="0"/>
        <w:spacing w:after="0" w:line="260" w:lineRule="exact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Российской Федерации об административных правонарушениях от 30.12. 2001 г. № 195-ФЗ</w:t>
      </w:r>
    </w:p>
    <w:p w14:paraId="54C8EC01" w14:textId="77777777" w:rsidR="00D46CAA" w:rsidRPr="00D46CAA" w:rsidRDefault="00D46CAA" w:rsidP="00D46CAA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Правительства России</w:t>
      </w:r>
    </w:p>
    <w:p w14:paraId="3B12B96E" w14:textId="77777777" w:rsidR="00D46CAA" w:rsidRPr="00D46CAA" w:rsidRDefault="00D46CAA" w:rsidP="00D46CA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left="56" w:firstLine="3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«Положения о Федеральной службе по надзору в сфере защиты прав потребителей и благополучия человека» (утв. постановлением Правительства РФ от 30.06.2004 г № 322) </w:t>
      </w:r>
    </w:p>
    <w:p w14:paraId="58608D59" w14:textId="77777777" w:rsidR="00D46CAA" w:rsidRPr="00D46CAA" w:rsidRDefault="00D46CAA" w:rsidP="00D46CA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left="56" w:firstLine="3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«Положение 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 (утв. постановлением Правительства РФ от 2 апреля 2012 г. N 278)</w:t>
      </w:r>
    </w:p>
    <w:p w14:paraId="0B1B67C0" w14:textId="77777777" w:rsidR="00D46CAA" w:rsidRPr="00D46CAA" w:rsidRDefault="00D46CAA" w:rsidP="00D46CA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left="56" w:firstLine="3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лицензировании деятельности в области использования атомной энергии» (утв. постановлением Правительства РФ от 29.03.2013 г. № 280)</w:t>
      </w:r>
    </w:p>
    <w:p w14:paraId="3567F11D" w14:textId="77777777" w:rsidR="00D46CAA" w:rsidRPr="00D46CAA" w:rsidRDefault="00D46CAA" w:rsidP="00D46CA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left="56" w:firstLine="3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порядке разработки радиационно-гигиенических паспортов организаций и территорий» (утв. постановлением Правительства РФ от 28.01.1997 № 93).</w:t>
      </w:r>
    </w:p>
    <w:p w14:paraId="6F99C07F" w14:textId="77777777" w:rsidR="00D46CAA" w:rsidRPr="00D46CAA" w:rsidRDefault="00D46CAA" w:rsidP="00D46CA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left="56" w:firstLine="3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работ по стандартизации, обеспечению единства измерений, сертификации продукции и услуг» (утв. постановлением Правительства РФ от 12.02.1994 г. №100).</w:t>
      </w:r>
    </w:p>
    <w:p w14:paraId="787AB59B" w14:textId="77777777" w:rsidR="00D46CAA" w:rsidRPr="00D46CAA" w:rsidRDefault="00D46CAA" w:rsidP="00D46CAA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Отраслевые документы</w:t>
      </w:r>
    </w:p>
    <w:p w14:paraId="1695E3B0" w14:textId="77777777" w:rsidR="00D46CAA" w:rsidRPr="00D46CAA" w:rsidRDefault="00D46CAA" w:rsidP="00D46CA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лицензировании деятельности в области использования источников ионизирующего излучения (генерирующих)» (приказ Федеральной службы по надзору в сфере защиты прав потребителей и благополучия человека от 20.10.2004 № 21).</w:t>
      </w:r>
    </w:p>
    <w:p w14:paraId="0F4C8B77" w14:textId="77777777" w:rsidR="00D46CAA" w:rsidRPr="00D46CAA" w:rsidRDefault="00D46CAA" w:rsidP="00D46CA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лицензировании управлениями Роспотребнадзора по субъектам Российской Федерации, по железнодорожному транспорту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деятельности)» (приказ Федеральной службы по надзору в сфере защиты прав потребителей и благополучия человека от 5.05.2014 г. № 383)</w:t>
      </w:r>
    </w:p>
    <w:p w14:paraId="068F145F" w14:textId="77777777" w:rsidR="00D46CAA" w:rsidRPr="00D46CAA" w:rsidRDefault="00D46CAA" w:rsidP="00D46CA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Положение о службе радиационной безопасности учреждения (типовое) (утв. Минздравом СССР 23.10.1990 № 5193-90).</w:t>
      </w:r>
    </w:p>
    <w:p w14:paraId="3A0D4692" w14:textId="77777777" w:rsidR="00D46CAA" w:rsidRPr="00D46CAA" w:rsidRDefault="00D46CAA" w:rsidP="00D46CA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нормы и правила в области использования атомной энергии «Правила расследования и учета нарушений при эксплуатации и выводе из эксплуатации радиационных источников, пунктов хранения радиоактивных веществ и радиоактивных отходов и обращении с радиоактивными веществами и радиоактивными отходами» (НП-014-16) (утв. приказом Федеральной службы по экологическому, технологическому и атомному надзору от 15 февраля 2016 г. № 49).</w:t>
      </w:r>
    </w:p>
    <w:p w14:paraId="2A592283" w14:textId="77777777" w:rsidR="00D46CAA" w:rsidRPr="00D46CAA" w:rsidRDefault="00D46CAA" w:rsidP="00D46CAA">
      <w:pPr>
        <w:numPr>
          <w:ilvl w:val="0"/>
          <w:numId w:val="1"/>
        </w:numPr>
        <w:autoSpaceDE w:val="0"/>
        <w:autoSpaceDN w:val="0"/>
        <w:adjustRightInd w:val="0"/>
        <w:spacing w:before="120" w:after="0" w:line="260" w:lineRule="exact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Инструктивно-методические указания по расследованию радиационных аварий (ИМУ-2006-80).</w:t>
      </w:r>
    </w:p>
    <w:p w14:paraId="388DBC67" w14:textId="77777777" w:rsidR="00D46CAA" w:rsidRPr="00D46CAA" w:rsidRDefault="00D46CAA" w:rsidP="00D46CAA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Санитарно-эпидемиологические правила и нормативы</w:t>
      </w:r>
    </w:p>
    <w:p w14:paraId="308199D4" w14:textId="77777777" w:rsidR="00D46CAA" w:rsidRPr="00D46CAA" w:rsidRDefault="00D46CAA" w:rsidP="00D46CA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и нормативы СанПиН 2.6.1.2523-09 «Нормы радиационной безопасности НРБ-99/2009» (утв. постановлением Главного государственного санитарного врача РФ от 7.07.2009 г. № 47).</w:t>
      </w:r>
    </w:p>
    <w:p w14:paraId="76F72EC2" w14:textId="77777777" w:rsidR="00D46CAA" w:rsidRPr="00D46CAA" w:rsidRDefault="00D46CAA" w:rsidP="00D46CA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Санитарные правила и нормативы СП 2.6.1.2612-10 «Основные санитарные правила обеспечения радиационной безопасности» (ОСПОРБ-99/2010) (утв. постановлением Главного государственного санитарного врача РФ от 26.04.2010 г. № 40). </w:t>
      </w:r>
    </w:p>
    <w:p w14:paraId="03C9B307" w14:textId="77777777" w:rsidR="00D46CAA" w:rsidRPr="00D46CAA" w:rsidRDefault="00D46CAA" w:rsidP="00D46CA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и нормативы СанПиН 2.6.1.3164-14 «Гигиенические требования по обеспечению радиационной безопасности при рентгеновской дефектоскопии» (утв. постановлением Главного государственного санитарного врача РФ от 5.05.2014 г. № 34).</w:t>
      </w:r>
    </w:p>
    <w:p w14:paraId="6BE5D268" w14:textId="77777777" w:rsidR="00D46CAA" w:rsidRPr="00D46CAA" w:rsidRDefault="00D46CAA" w:rsidP="00D46CA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правила и нормативы СанПиН 2.6.1.3488-17 «Гигиенические требования по обеспечению радиационной безопасности при обращении с лучевыми досмотровыми установками» (утв. постановлением Главного государственного санитарного врача РФ от 4.09.2017 г. № 124).</w:t>
      </w:r>
    </w:p>
    <w:p w14:paraId="6AC5C8D4" w14:textId="77777777" w:rsidR="00D46CAA" w:rsidRPr="00D46CAA" w:rsidRDefault="00D46CAA" w:rsidP="00D46CA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Санитарные правила и нормативы СанПиН 2.6.1.3289-15 «Гигиенические требования по обеспечению радиационной безопасности при обращении с источниками, генерирующими рентгеновское излучение при ускоряющем напряжении до 150 </w:t>
      </w:r>
      <w:proofErr w:type="spellStart"/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(утв. постановлением Главного государственного санитарного врача РФ от 20.07.2015 г. № 32).</w:t>
      </w:r>
    </w:p>
    <w:p w14:paraId="40B66055" w14:textId="77777777" w:rsidR="00D46CAA" w:rsidRPr="00D46CAA" w:rsidRDefault="00D46CAA" w:rsidP="00D46CA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и нормативы СанПиН 2.6.1. 3106-13 "Гигиенические требования по обеспечению радиационной безопасности при использовании рентгеновских сканеров для персонального досмотра людей" (утв. постановлением Главного государственного санитарного врача РФ от 16.09.2013 г. № 44).</w:t>
      </w:r>
    </w:p>
    <w:p w14:paraId="2F9A6556" w14:textId="77777777" w:rsidR="00D46CAA" w:rsidRPr="00D46CAA" w:rsidRDefault="00D46CAA" w:rsidP="00D46CA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Р 2.2.2006-05 «Руководство по гигиенической оценке факторов рабочей среды и трудового процесса. Критерии и классификация условий труда» (утв. Главным государственным санитарным врачом РФ 29 июля 2005 г.)</w:t>
      </w:r>
    </w:p>
    <w:p w14:paraId="512E6085" w14:textId="77777777" w:rsidR="00D46CAA" w:rsidRPr="00D46CAA" w:rsidRDefault="00D46CAA" w:rsidP="00D46CAA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пособия</w:t>
      </w:r>
    </w:p>
    <w:p w14:paraId="7B39A4B5" w14:textId="77777777" w:rsidR="00D46CAA" w:rsidRPr="00D46CAA" w:rsidRDefault="00D46CAA" w:rsidP="00D46CAA">
      <w:pPr>
        <w:numPr>
          <w:ilvl w:val="0"/>
          <w:numId w:val="1"/>
        </w:numPr>
        <w:tabs>
          <w:tab w:val="left" w:pos="784"/>
        </w:tabs>
        <w:autoSpaceDE w:val="0"/>
        <w:autoSpaceDN w:val="0"/>
        <w:adjustRightInd w:val="0"/>
        <w:spacing w:after="0" w:line="260" w:lineRule="exact"/>
        <w:ind w:left="-142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Машкович</w:t>
      </w:r>
      <w:proofErr w:type="spellEnd"/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Основы радиационной безопасности. – М.: Энергоатомиздат, 1990.– 185 с.</w:t>
      </w:r>
    </w:p>
    <w:p w14:paraId="6D709E26" w14:textId="77777777" w:rsidR="00D46CAA" w:rsidRPr="00D46CAA" w:rsidRDefault="00D46CAA" w:rsidP="00D46CAA">
      <w:pPr>
        <w:numPr>
          <w:ilvl w:val="0"/>
          <w:numId w:val="1"/>
        </w:numPr>
        <w:tabs>
          <w:tab w:val="left" w:pos="756"/>
        </w:tabs>
        <w:autoSpaceDE w:val="0"/>
        <w:autoSpaceDN w:val="0"/>
        <w:adjustRightInd w:val="0"/>
        <w:spacing w:after="0" w:line="260" w:lineRule="exact"/>
        <w:ind w:left="-142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Сивухин Д.В. Общий курс физики. – М.: Наука, 1984. – Т. 5. Ч. 2. – 395 с.</w:t>
      </w:r>
    </w:p>
    <w:p w14:paraId="14701550" w14:textId="77777777" w:rsidR="00D46CAA" w:rsidRPr="00D46CAA" w:rsidRDefault="00D46CAA" w:rsidP="00D46CAA">
      <w:pPr>
        <w:numPr>
          <w:ilvl w:val="0"/>
          <w:numId w:val="1"/>
        </w:numPr>
        <w:tabs>
          <w:tab w:val="left" w:pos="798"/>
        </w:tabs>
        <w:autoSpaceDE w:val="0"/>
        <w:autoSpaceDN w:val="0"/>
        <w:adjustRightInd w:val="0"/>
        <w:spacing w:after="0" w:line="260" w:lineRule="exact"/>
        <w:ind w:left="-142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В.И. Курс дозиметрии. – М.: </w:t>
      </w:r>
      <w:proofErr w:type="spellStart"/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Атомиздат</w:t>
      </w:r>
      <w:proofErr w:type="spellEnd"/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, 1978. – 392 с.</w:t>
      </w:r>
    </w:p>
    <w:p w14:paraId="2AEE5B21" w14:textId="77777777" w:rsidR="00D46CAA" w:rsidRPr="00D46CAA" w:rsidRDefault="00D46CAA" w:rsidP="00D46CAA">
      <w:pPr>
        <w:numPr>
          <w:ilvl w:val="0"/>
          <w:numId w:val="1"/>
        </w:numPr>
        <w:tabs>
          <w:tab w:val="left" w:pos="826"/>
        </w:tabs>
        <w:autoSpaceDE w:val="0"/>
        <w:autoSpaceDN w:val="0"/>
        <w:adjustRightInd w:val="0"/>
        <w:spacing w:after="0" w:line="260" w:lineRule="exact"/>
        <w:ind w:left="-142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В.Ф. Справочник по радиационной безопасности. – М. Энергоатомиздат, 1991.</w:t>
      </w:r>
    </w:p>
    <w:p w14:paraId="152ADC41" w14:textId="77777777" w:rsidR="00D46CAA" w:rsidRPr="00D46CAA" w:rsidRDefault="00D46CAA" w:rsidP="00D46CAA">
      <w:pPr>
        <w:numPr>
          <w:ilvl w:val="0"/>
          <w:numId w:val="1"/>
        </w:numPr>
        <w:tabs>
          <w:tab w:val="left" w:pos="826"/>
        </w:tabs>
        <w:autoSpaceDE w:val="0"/>
        <w:autoSpaceDN w:val="0"/>
        <w:adjustRightInd w:val="0"/>
        <w:spacing w:after="0" w:line="260" w:lineRule="exact"/>
        <w:ind w:left="-142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Кириллов В.Ф. Радиационная гигиена / В.Ф. Кириллов, В.А. Книжников. – </w:t>
      </w:r>
      <w:proofErr w:type="spellStart"/>
      <w:proofErr w:type="gramStart"/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М.:Медицина</w:t>
      </w:r>
      <w:proofErr w:type="spellEnd"/>
      <w:proofErr w:type="gramEnd"/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, 1988</w:t>
      </w:r>
    </w:p>
    <w:p w14:paraId="2850663B" w14:textId="77777777" w:rsidR="00D46CAA" w:rsidRPr="00D46CAA" w:rsidRDefault="00D46CAA" w:rsidP="00D46CAA">
      <w:pPr>
        <w:numPr>
          <w:ilvl w:val="0"/>
          <w:numId w:val="1"/>
        </w:numPr>
        <w:tabs>
          <w:tab w:val="left" w:pos="826"/>
        </w:tabs>
        <w:autoSpaceDE w:val="0"/>
        <w:autoSpaceDN w:val="0"/>
        <w:adjustRightInd w:val="0"/>
        <w:spacing w:after="0" w:line="260" w:lineRule="exact"/>
        <w:ind w:left="-142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Машкович</w:t>
      </w:r>
      <w:proofErr w:type="spellEnd"/>
      <w:r w:rsidRPr="00D4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Основы радиационной безопасности. – М.: Энергоатомиздат, 1990. – 185 с.</w:t>
      </w:r>
    </w:p>
    <w:p w14:paraId="2F6EBD40" w14:textId="77777777" w:rsidR="00D46CAA" w:rsidRPr="00D46CAA" w:rsidRDefault="00D46CAA" w:rsidP="00D46CAA">
      <w:pPr>
        <w:numPr>
          <w:ilvl w:val="0"/>
          <w:numId w:val="1"/>
        </w:numPr>
        <w:tabs>
          <w:tab w:val="left" w:pos="742"/>
        </w:tabs>
        <w:autoSpaceDE w:val="0"/>
        <w:autoSpaceDN w:val="0"/>
        <w:adjustRightInd w:val="0"/>
        <w:spacing w:after="0" w:line="260" w:lineRule="exact"/>
        <w:ind w:left="-142" w:firstLine="56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Матвеев А.Н. Атомная физика. – М.: Высшая школа, 1989. – 473 с.</w:t>
      </w:r>
    </w:p>
    <w:p w14:paraId="465F1598" w14:textId="77777777" w:rsidR="00D46CAA" w:rsidRPr="00D46CAA" w:rsidRDefault="00D46CAA" w:rsidP="00D46CAA">
      <w:pPr>
        <w:numPr>
          <w:ilvl w:val="0"/>
          <w:numId w:val="1"/>
        </w:numPr>
        <w:tabs>
          <w:tab w:val="left" w:pos="742"/>
        </w:tabs>
        <w:autoSpaceDE w:val="0"/>
        <w:autoSpaceDN w:val="0"/>
        <w:adjustRightInd w:val="0"/>
        <w:spacing w:after="0" w:line="260" w:lineRule="exact"/>
        <w:ind w:left="-142" w:firstLine="56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Сивухин Д.В. Общий курс физики. – М.: Наука, 1984. – Т. 5. Ч. 2. – 395 с.</w:t>
      </w:r>
    </w:p>
    <w:p w14:paraId="48CC3DC9" w14:textId="77777777" w:rsidR="00D46CAA" w:rsidRPr="00D46CAA" w:rsidRDefault="00D46CAA" w:rsidP="00D46CAA">
      <w:pPr>
        <w:numPr>
          <w:ilvl w:val="0"/>
          <w:numId w:val="1"/>
        </w:numPr>
        <w:tabs>
          <w:tab w:val="left" w:pos="742"/>
        </w:tabs>
        <w:autoSpaceDE w:val="0"/>
        <w:autoSpaceDN w:val="0"/>
        <w:adjustRightInd w:val="0"/>
        <w:spacing w:after="0" w:line="260" w:lineRule="exact"/>
        <w:ind w:left="-142" w:firstLine="56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Широков Ю.Н. Ядерная физика / Ю.Н. Широков, Н.П. Юдин. – М.: Наука, 1972. –431 с.</w:t>
      </w:r>
    </w:p>
    <w:p w14:paraId="5E6B327E" w14:textId="77777777" w:rsidR="00D46CAA" w:rsidRPr="00D46CAA" w:rsidRDefault="00D46CAA" w:rsidP="00D46CAA">
      <w:pPr>
        <w:numPr>
          <w:ilvl w:val="0"/>
          <w:numId w:val="1"/>
        </w:numPr>
        <w:tabs>
          <w:tab w:val="left" w:pos="798"/>
        </w:tabs>
        <w:autoSpaceDE w:val="0"/>
        <w:autoSpaceDN w:val="0"/>
        <w:adjustRightInd w:val="0"/>
        <w:spacing w:after="0" w:line="260" w:lineRule="exact"/>
        <w:ind w:left="-142" w:firstLine="56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Блохин М.А. Физика рентгеновских лучей. – М.: ГИТТЛ, 1957. – 518 с.</w:t>
      </w:r>
    </w:p>
    <w:p w14:paraId="517CE9E2" w14:textId="77777777" w:rsidR="00D46CAA" w:rsidRPr="00D46CAA" w:rsidRDefault="00D46CAA" w:rsidP="00D46CAA">
      <w:pPr>
        <w:numPr>
          <w:ilvl w:val="0"/>
          <w:numId w:val="1"/>
        </w:numPr>
        <w:tabs>
          <w:tab w:val="left" w:pos="798"/>
        </w:tabs>
        <w:autoSpaceDE w:val="0"/>
        <w:autoSpaceDN w:val="0"/>
        <w:adjustRightInd w:val="0"/>
        <w:spacing w:after="0" w:line="260" w:lineRule="exact"/>
        <w:ind w:left="-142" w:firstLine="56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Бахтияров А.В. Аппаратура и методы рентгеновского анализа / А.В. Бахтияров,</w:t>
      </w:r>
    </w:p>
    <w:p w14:paraId="40256256" w14:textId="77777777" w:rsidR="00D46CAA" w:rsidRPr="00D46CAA" w:rsidRDefault="00D46CAA" w:rsidP="00D46CAA">
      <w:pPr>
        <w:numPr>
          <w:ilvl w:val="0"/>
          <w:numId w:val="1"/>
        </w:numPr>
        <w:tabs>
          <w:tab w:val="left" w:pos="826"/>
        </w:tabs>
        <w:autoSpaceDE w:val="0"/>
        <w:autoSpaceDN w:val="0"/>
        <w:adjustRightInd w:val="0"/>
        <w:spacing w:after="0" w:line="260" w:lineRule="exact"/>
        <w:ind w:left="-142" w:firstLine="56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С.А. </w:t>
      </w:r>
      <w:proofErr w:type="spellStart"/>
      <w:r w:rsidRPr="00D4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Чернобережская</w:t>
      </w:r>
      <w:proofErr w:type="spellEnd"/>
      <w:r w:rsidRPr="00D4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– М.: Машиностроение, 1972. – </w:t>
      </w:r>
      <w:proofErr w:type="spellStart"/>
      <w:r w:rsidRPr="00D4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</w:t>
      </w:r>
      <w:proofErr w:type="spellEnd"/>
      <w:r w:rsidRPr="00D4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11. – 200 с.</w:t>
      </w:r>
    </w:p>
    <w:p w14:paraId="753A51E9" w14:textId="77777777" w:rsidR="00D46CAA" w:rsidRPr="00D46CAA" w:rsidRDefault="00D46CAA" w:rsidP="00D46CAA">
      <w:pPr>
        <w:numPr>
          <w:ilvl w:val="0"/>
          <w:numId w:val="1"/>
        </w:numPr>
        <w:tabs>
          <w:tab w:val="left" w:pos="826"/>
        </w:tabs>
        <w:autoSpaceDE w:val="0"/>
        <w:autoSpaceDN w:val="0"/>
        <w:adjustRightInd w:val="0"/>
        <w:spacing w:after="0" w:line="260" w:lineRule="exact"/>
        <w:ind w:left="-142" w:firstLine="56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Хараджа Ф.Н. Общий курс рентгенотехники. – М.: </w:t>
      </w:r>
      <w:proofErr w:type="spellStart"/>
      <w:r w:rsidRPr="00D4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Госэнергоиздат</w:t>
      </w:r>
      <w:proofErr w:type="spellEnd"/>
      <w:r w:rsidRPr="00D4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1956. – 564 с.</w:t>
      </w:r>
    </w:p>
    <w:p w14:paraId="59653B39" w14:textId="77777777" w:rsidR="00D46CAA" w:rsidRPr="00D46CAA" w:rsidRDefault="00D46CAA" w:rsidP="00D46CAA">
      <w:pPr>
        <w:numPr>
          <w:ilvl w:val="0"/>
          <w:numId w:val="1"/>
        </w:numPr>
        <w:tabs>
          <w:tab w:val="left" w:pos="882"/>
        </w:tabs>
        <w:autoSpaceDE w:val="0"/>
        <w:autoSpaceDN w:val="0"/>
        <w:adjustRightInd w:val="0"/>
        <w:spacing w:after="0" w:line="260" w:lineRule="exact"/>
        <w:ind w:left="-142" w:firstLine="56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Ядерная физика / Ю.Н. Широков, Н.П. Юдин. – М.: Наука, 1972. – 431 с.</w:t>
      </w:r>
    </w:p>
    <w:p w14:paraId="1B9DE2FC" w14:textId="77777777" w:rsidR="00D46CAA" w:rsidRPr="00D46CAA" w:rsidRDefault="00D46CAA" w:rsidP="00D46CAA">
      <w:pPr>
        <w:numPr>
          <w:ilvl w:val="0"/>
          <w:numId w:val="1"/>
        </w:numPr>
        <w:tabs>
          <w:tab w:val="left" w:pos="882"/>
        </w:tabs>
        <w:autoSpaceDE w:val="0"/>
        <w:autoSpaceDN w:val="0"/>
        <w:adjustRightInd w:val="0"/>
        <w:spacing w:after="0" w:line="260" w:lineRule="exact"/>
        <w:ind w:left="-142" w:firstLine="56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Иванов В.И. Курс дозиметрии. – М.: </w:t>
      </w:r>
      <w:proofErr w:type="spellStart"/>
      <w:r w:rsidRPr="00D4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Атомиздат</w:t>
      </w:r>
      <w:proofErr w:type="spellEnd"/>
      <w:r w:rsidRPr="00D4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1978. – 392 с.</w:t>
      </w:r>
    </w:p>
    <w:p w14:paraId="131998E5" w14:textId="77777777" w:rsidR="00D46CAA" w:rsidRPr="00D46CAA" w:rsidRDefault="00D46CAA" w:rsidP="00D46CAA">
      <w:pPr>
        <w:numPr>
          <w:ilvl w:val="0"/>
          <w:numId w:val="1"/>
        </w:numPr>
        <w:tabs>
          <w:tab w:val="left" w:pos="882"/>
        </w:tabs>
        <w:autoSpaceDE w:val="0"/>
        <w:autoSpaceDN w:val="0"/>
        <w:adjustRightInd w:val="0"/>
        <w:spacing w:after="0" w:line="260" w:lineRule="exact"/>
        <w:ind w:left="-142" w:firstLine="56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Горн Л.С. Современные приборы для измерения ионизирующих излучений /Л.С. Горн, Б.И. Хазанов. – М.: Энергоатомиздат, 1989.</w:t>
      </w:r>
    </w:p>
    <w:p w14:paraId="580B3745" w14:textId="77777777" w:rsidR="00D46CAA" w:rsidRPr="00D46CAA" w:rsidRDefault="00D46CAA" w:rsidP="00D46CAA">
      <w:pPr>
        <w:numPr>
          <w:ilvl w:val="0"/>
          <w:numId w:val="1"/>
        </w:numPr>
        <w:tabs>
          <w:tab w:val="left" w:pos="896"/>
        </w:tabs>
        <w:autoSpaceDE w:val="0"/>
        <w:autoSpaceDN w:val="0"/>
        <w:adjustRightInd w:val="0"/>
        <w:spacing w:after="0" w:line="260" w:lineRule="exact"/>
        <w:ind w:left="-142" w:firstLine="56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Гребенщиков В.В. Детекторы ионизирующего излучения. – СПб.: </w:t>
      </w:r>
      <w:proofErr w:type="spellStart"/>
      <w:r w:rsidRPr="00D4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СПбТУ</w:t>
      </w:r>
      <w:proofErr w:type="spellEnd"/>
      <w:r w:rsidRPr="00D4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2002.</w:t>
      </w:r>
    </w:p>
    <w:p w14:paraId="4154471B" w14:textId="77777777" w:rsidR="00D46CAA" w:rsidRPr="00D46CAA" w:rsidRDefault="00D46CAA" w:rsidP="00D46CAA">
      <w:pPr>
        <w:numPr>
          <w:ilvl w:val="0"/>
          <w:numId w:val="1"/>
        </w:numPr>
        <w:tabs>
          <w:tab w:val="left" w:pos="868"/>
        </w:tabs>
        <w:autoSpaceDE w:val="0"/>
        <w:autoSpaceDN w:val="0"/>
        <w:adjustRightInd w:val="0"/>
        <w:spacing w:after="0" w:line="260" w:lineRule="exact"/>
        <w:ind w:left="-142" w:firstLine="56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Сидоренко В.В. Детекторы ионизирующих излучений: справочник / В.В. Сидоренко, Ю.А. Кузнецов, А.А. </w:t>
      </w:r>
      <w:proofErr w:type="spellStart"/>
      <w:r w:rsidRPr="00D4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Оводенко</w:t>
      </w:r>
      <w:proofErr w:type="spellEnd"/>
      <w:r w:rsidRPr="00D4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– Л.: Судостроение, 1984. – 240 с№ 100.</w:t>
      </w:r>
    </w:p>
    <w:p w14:paraId="5938A602" w14:textId="77777777" w:rsidR="00D46CAA" w:rsidRPr="00D46CAA" w:rsidRDefault="00D46CAA" w:rsidP="00D46CAA">
      <w:pPr>
        <w:numPr>
          <w:ilvl w:val="0"/>
          <w:numId w:val="1"/>
        </w:numPr>
        <w:tabs>
          <w:tab w:val="left" w:pos="868"/>
        </w:tabs>
        <w:autoSpaceDE w:val="0"/>
        <w:autoSpaceDN w:val="0"/>
        <w:adjustRightInd w:val="0"/>
        <w:spacing w:after="0" w:line="260" w:lineRule="exact"/>
        <w:ind w:left="-142" w:firstLine="56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D4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Брегадзе</w:t>
      </w:r>
      <w:proofErr w:type="spellEnd"/>
      <w:r w:rsidRPr="00D4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Ю.И. Прикладная метрология ионизирующих излучений / Ю.И. </w:t>
      </w:r>
      <w:proofErr w:type="spellStart"/>
      <w:r w:rsidRPr="00D4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Брегадзе</w:t>
      </w:r>
      <w:proofErr w:type="spellEnd"/>
      <w:r w:rsidRPr="00D4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Э.К. Степанов, В.П. </w:t>
      </w:r>
      <w:proofErr w:type="spellStart"/>
      <w:r w:rsidRPr="00D4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Ярына</w:t>
      </w:r>
      <w:proofErr w:type="spellEnd"/>
      <w:r w:rsidRPr="00D4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– М.: Энергоатомиздат, 1990. – 264 с.</w:t>
      </w:r>
    </w:p>
    <w:p w14:paraId="0947A661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175D8"/>
    <w:multiLevelType w:val="hybridMultilevel"/>
    <w:tmpl w:val="41F83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AA"/>
    <w:rsid w:val="002149AE"/>
    <w:rsid w:val="00325871"/>
    <w:rsid w:val="006328CA"/>
    <w:rsid w:val="00D46CA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6028"/>
  <w15:chartTrackingRefBased/>
  <w15:docId w15:val="{8054E387-97D8-4D7A-A6E0-842F6827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5824</Characters>
  <Application>Microsoft Office Word</Application>
  <DocSecurity>0</DocSecurity>
  <Lines>48</Lines>
  <Paragraphs>13</Paragraphs>
  <ScaleCrop>false</ScaleCrop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2025-07-09T06:27:00Z</dcterms:created>
  <dcterms:modified xsi:type="dcterms:W3CDTF">2025-07-09T06:28:00Z</dcterms:modified>
</cp:coreProperties>
</file>