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507F" w14:textId="77777777" w:rsidR="005F2B59" w:rsidRPr="005F2B59" w:rsidRDefault="005F2B59" w:rsidP="005F2B59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42D90409" w14:textId="77777777" w:rsidR="005F2B59" w:rsidRPr="005F2B59" w:rsidRDefault="005F2B59" w:rsidP="005F2B59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</w:t>
      </w:r>
    </w:p>
    <w:p w14:paraId="1A7C9654" w14:textId="77777777" w:rsidR="005F2B59" w:rsidRPr="005F2B59" w:rsidRDefault="005F2B59" w:rsidP="005F2B59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Радиационная безопасность при работе с источниками ионизирующего излучения (персонал группы А)</w:t>
      </w:r>
    </w:p>
    <w:p w14:paraId="389FCBD0" w14:textId="77777777" w:rsidR="005F2B59" w:rsidRPr="005F2B59" w:rsidRDefault="005F2B59" w:rsidP="005F2B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655AC659" w14:textId="77777777" w:rsidR="005F2B59" w:rsidRPr="005F2B59" w:rsidRDefault="005F2B59" w:rsidP="005F2B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F2B59">
        <w:rPr>
          <w:rFonts w:ascii="Times New Roman" w:eastAsia="Calibri" w:hAnsi="Times New Roman" w:cs="Times New Roman"/>
          <w:bCs/>
          <w:caps/>
          <w:sz w:val="28"/>
          <w:szCs w:val="28"/>
        </w:rPr>
        <w:t>Технические средства досмотра</w:t>
      </w:r>
    </w:p>
    <w:p w14:paraId="667831BA" w14:textId="77777777" w:rsidR="005F2B59" w:rsidRPr="005F2B59" w:rsidRDefault="005F2B59" w:rsidP="005F2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188DE7" w14:textId="77777777" w:rsidR="005F2B59" w:rsidRPr="005F2B59" w:rsidRDefault="005F2B59" w:rsidP="005F2B59">
      <w:pPr>
        <w:spacing w:after="0" w:line="240" w:lineRule="auto"/>
        <w:ind w:firstLine="567"/>
        <w:jc w:val="both"/>
        <w:rPr>
          <w:rFonts w:ascii="Calibri" w:eastAsia="Calibri" w:hAnsi="Calibri" w:cs="Times New Roman"/>
          <w:b/>
          <w:color w:val="000000"/>
        </w:rPr>
      </w:pPr>
      <w:r w:rsidRPr="005F2B59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5F2B59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 технических средствах досмотра.</w:t>
      </w:r>
    </w:p>
    <w:p w14:paraId="4508AEE2" w14:textId="77777777" w:rsidR="005F2B59" w:rsidRPr="005F2B59" w:rsidRDefault="005F2B59" w:rsidP="005F2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2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7929F761" w14:textId="77777777" w:rsidR="005F2B59" w:rsidRPr="005F2B59" w:rsidRDefault="005F2B59" w:rsidP="005F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F2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классификацию, устройство и технические характеристики рентгеновской техники;</w:t>
      </w:r>
    </w:p>
    <w:p w14:paraId="5A0437ED" w14:textId="77777777" w:rsidR="005F2B59" w:rsidRPr="005F2B59" w:rsidRDefault="005F2B59" w:rsidP="005F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F2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эксплуатации и обеспечения безопасной работы на лучевых досмотровых установках.</w:t>
      </w:r>
    </w:p>
    <w:p w14:paraId="6EE26A51" w14:textId="77777777" w:rsidR="005F2B59" w:rsidRPr="005F2B59" w:rsidRDefault="005F2B59" w:rsidP="005F2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2B59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7F15A2DA" w14:textId="77777777" w:rsidR="005F2B59" w:rsidRPr="005F2B59" w:rsidRDefault="005F2B59" w:rsidP="005F2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B59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26 академических часа. </w:t>
      </w: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5763"/>
        <w:gridCol w:w="648"/>
        <w:gridCol w:w="1484"/>
        <w:gridCol w:w="895"/>
      </w:tblGrid>
      <w:tr w:rsidR="005F2B59" w:rsidRPr="005F2B59" w14:paraId="0DCC7786" w14:textId="77777777" w:rsidTr="00DC7966">
        <w:trPr>
          <w:cantSplit/>
          <w:trHeight w:val="1318"/>
        </w:trPr>
        <w:tc>
          <w:tcPr>
            <w:tcW w:w="566" w:type="dxa"/>
            <w:vAlign w:val="center"/>
          </w:tcPr>
          <w:p w14:paraId="7C158817" w14:textId="77777777" w:rsidR="005F2B59" w:rsidRPr="005F2B59" w:rsidRDefault="005F2B59" w:rsidP="005F2B59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5F2B5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6112E725" w14:textId="77777777" w:rsidR="005F2B59" w:rsidRPr="005F2B59" w:rsidRDefault="005F2B59" w:rsidP="005F2B59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F2B59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763" w:type="dxa"/>
            <w:vAlign w:val="center"/>
          </w:tcPr>
          <w:p w14:paraId="2D3A5BF9" w14:textId="77777777" w:rsidR="005F2B59" w:rsidRPr="005F2B59" w:rsidRDefault="005F2B59" w:rsidP="005F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B5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48" w:type="dxa"/>
            <w:tcBorders>
              <w:left w:val="nil"/>
              <w:right w:val="single" w:sz="4" w:space="0" w:color="auto"/>
            </w:tcBorders>
            <w:vAlign w:val="center"/>
          </w:tcPr>
          <w:p w14:paraId="32E717A8" w14:textId="77777777" w:rsidR="005F2B59" w:rsidRPr="005F2B59" w:rsidRDefault="005F2B59" w:rsidP="005F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B59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484" w:type="dxa"/>
            <w:tcBorders>
              <w:left w:val="single" w:sz="4" w:space="0" w:color="auto"/>
            </w:tcBorders>
            <w:vAlign w:val="center"/>
          </w:tcPr>
          <w:p w14:paraId="66834459" w14:textId="77777777" w:rsidR="005F2B59" w:rsidRPr="005F2B59" w:rsidRDefault="005F2B59" w:rsidP="005F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B59">
              <w:rPr>
                <w:rFonts w:ascii="Times New Roman" w:eastAsia="Calibri" w:hAnsi="Times New Roman" w:cs="Times New Roman"/>
                <w:sz w:val="20"/>
                <w:szCs w:val="20"/>
              </w:rPr>
              <w:t>Внеаудиторные занятия</w:t>
            </w:r>
          </w:p>
          <w:p w14:paraId="54E1ECA3" w14:textId="77777777" w:rsidR="005F2B59" w:rsidRPr="005F2B59" w:rsidRDefault="005F2B59" w:rsidP="005F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F2B59">
              <w:rPr>
                <w:rFonts w:ascii="Times New Roman" w:eastAsia="Calibri" w:hAnsi="Times New Roman" w:cs="Times New Roman"/>
                <w:sz w:val="20"/>
                <w:szCs w:val="20"/>
              </w:rPr>
              <w:t>on-line</w:t>
            </w:r>
            <w:proofErr w:type="spellEnd"/>
          </w:p>
        </w:tc>
        <w:tc>
          <w:tcPr>
            <w:tcW w:w="895" w:type="dxa"/>
            <w:tcBorders>
              <w:left w:val="nil"/>
            </w:tcBorders>
            <w:vAlign w:val="center"/>
          </w:tcPr>
          <w:p w14:paraId="7A400F0A" w14:textId="77777777" w:rsidR="005F2B59" w:rsidRPr="005F2B59" w:rsidRDefault="005F2B59" w:rsidP="005F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B59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068DED12" w14:textId="77777777" w:rsidR="005F2B59" w:rsidRPr="005F2B59" w:rsidRDefault="005F2B59" w:rsidP="005F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B59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5F2B59" w:rsidRPr="005F2B59" w14:paraId="716A1FCA" w14:textId="77777777" w:rsidTr="00DC7966">
        <w:trPr>
          <w:cantSplit/>
        </w:trPr>
        <w:tc>
          <w:tcPr>
            <w:tcW w:w="566" w:type="dxa"/>
          </w:tcPr>
          <w:p w14:paraId="78121B0E" w14:textId="77777777" w:rsidR="005F2B59" w:rsidRPr="005F2B59" w:rsidRDefault="005F2B59" w:rsidP="005F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B5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3" w:type="dxa"/>
          </w:tcPr>
          <w:p w14:paraId="69A4DDF2" w14:textId="77777777" w:rsidR="005F2B59" w:rsidRPr="005F2B59" w:rsidRDefault="005F2B59" w:rsidP="005F2B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B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proofErr w:type="gramStart"/>
            <w:r w:rsidRPr="005F2B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4.Технические</w:t>
            </w:r>
            <w:proofErr w:type="gramEnd"/>
            <w:r w:rsidRPr="005F2B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средства досмотра</w:t>
            </w:r>
          </w:p>
        </w:tc>
        <w:tc>
          <w:tcPr>
            <w:tcW w:w="648" w:type="dxa"/>
            <w:tcBorders>
              <w:left w:val="nil"/>
            </w:tcBorders>
          </w:tcPr>
          <w:p w14:paraId="74E38279" w14:textId="77777777" w:rsidR="005F2B59" w:rsidRPr="005F2B59" w:rsidRDefault="005F2B59" w:rsidP="005F2B5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5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84" w:type="dxa"/>
          </w:tcPr>
          <w:p w14:paraId="57115BEF" w14:textId="77777777" w:rsidR="005F2B59" w:rsidRPr="005F2B59" w:rsidRDefault="005F2B59" w:rsidP="005F2B59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B5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5" w:type="dxa"/>
            <w:tcBorders>
              <w:left w:val="nil"/>
            </w:tcBorders>
            <w:vAlign w:val="center"/>
          </w:tcPr>
          <w:p w14:paraId="5000C2F4" w14:textId="77777777" w:rsidR="005F2B59" w:rsidRPr="005F2B59" w:rsidRDefault="005F2B59" w:rsidP="005F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B59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</w:p>
          <w:p w14:paraId="4843F065" w14:textId="77777777" w:rsidR="005F2B59" w:rsidRPr="005F2B59" w:rsidRDefault="005F2B59" w:rsidP="005F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B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on</w:t>
            </w:r>
            <w:r w:rsidRPr="005F2B5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F2B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line</w:t>
            </w:r>
          </w:p>
        </w:tc>
      </w:tr>
      <w:tr w:rsidR="005F2B59" w:rsidRPr="005F2B59" w14:paraId="26CD1B0D" w14:textId="77777777" w:rsidTr="00DC7966">
        <w:trPr>
          <w:cantSplit/>
        </w:trPr>
        <w:tc>
          <w:tcPr>
            <w:tcW w:w="566" w:type="dxa"/>
          </w:tcPr>
          <w:p w14:paraId="0F528511" w14:textId="77777777" w:rsidR="005F2B59" w:rsidRPr="005F2B59" w:rsidRDefault="005F2B59" w:rsidP="005F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B59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763" w:type="dxa"/>
          </w:tcPr>
          <w:p w14:paraId="6BC79A3D" w14:textId="77777777" w:rsidR="005F2B59" w:rsidRPr="005F2B59" w:rsidRDefault="005F2B59" w:rsidP="005F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2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4.1. Классификация, устройство и технические характеристики рентгеновской техники  </w:t>
            </w:r>
          </w:p>
        </w:tc>
        <w:tc>
          <w:tcPr>
            <w:tcW w:w="648" w:type="dxa"/>
            <w:tcBorders>
              <w:left w:val="nil"/>
            </w:tcBorders>
            <w:vAlign w:val="center"/>
          </w:tcPr>
          <w:p w14:paraId="637517C9" w14:textId="77777777" w:rsidR="005F2B59" w:rsidRPr="005F2B59" w:rsidRDefault="005F2B59" w:rsidP="005F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B59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484" w:type="dxa"/>
            <w:vAlign w:val="center"/>
          </w:tcPr>
          <w:p w14:paraId="1E1E5D27" w14:textId="77777777" w:rsidR="005F2B59" w:rsidRPr="005F2B59" w:rsidRDefault="005F2B59" w:rsidP="005F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B59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95" w:type="dxa"/>
            <w:tcBorders>
              <w:left w:val="nil"/>
            </w:tcBorders>
            <w:vAlign w:val="center"/>
          </w:tcPr>
          <w:p w14:paraId="0DE86090" w14:textId="77777777" w:rsidR="005F2B59" w:rsidRPr="005F2B59" w:rsidRDefault="005F2B59" w:rsidP="005F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B59" w:rsidRPr="005F2B59" w14:paraId="0E5D5097" w14:textId="77777777" w:rsidTr="00DC7966">
        <w:trPr>
          <w:cantSplit/>
        </w:trPr>
        <w:tc>
          <w:tcPr>
            <w:tcW w:w="566" w:type="dxa"/>
          </w:tcPr>
          <w:p w14:paraId="2593980B" w14:textId="77777777" w:rsidR="005F2B59" w:rsidRPr="005F2B59" w:rsidRDefault="005F2B59" w:rsidP="005F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B59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763" w:type="dxa"/>
          </w:tcPr>
          <w:p w14:paraId="2A3C9B10" w14:textId="77777777" w:rsidR="005F2B59" w:rsidRPr="005F2B59" w:rsidRDefault="005F2B59" w:rsidP="005F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2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4.2. Особенности эксплуатации рентгеновской техники </w:t>
            </w:r>
          </w:p>
        </w:tc>
        <w:tc>
          <w:tcPr>
            <w:tcW w:w="648" w:type="dxa"/>
            <w:tcBorders>
              <w:left w:val="nil"/>
            </w:tcBorders>
            <w:vAlign w:val="center"/>
          </w:tcPr>
          <w:p w14:paraId="72159013" w14:textId="77777777" w:rsidR="005F2B59" w:rsidRPr="005F2B59" w:rsidRDefault="005F2B59" w:rsidP="005F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B5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84" w:type="dxa"/>
            <w:vAlign w:val="center"/>
          </w:tcPr>
          <w:p w14:paraId="40450BE2" w14:textId="77777777" w:rsidR="005F2B59" w:rsidRPr="005F2B59" w:rsidRDefault="005F2B59" w:rsidP="005F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B5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95" w:type="dxa"/>
            <w:tcBorders>
              <w:left w:val="nil"/>
            </w:tcBorders>
            <w:vAlign w:val="center"/>
          </w:tcPr>
          <w:p w14:paraId="33E5B4FE" w14:textId="77777777" w:rsidR="005F2B59" w:rsidRPr="005F2B59" w:rsidRDefault="005F2B59" w:rsidP="005F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6391124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59"/>
    <w:rsid w:val="002149AE"/>
    <w:rsid w:val="00325871"/>
    <w:rsid w:val="005F2B59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1F0C"/>
  <w15:chartTrackingRefBased/>
  <w15:docId w15:val="{2A56352C-D04E-4126-B752-EC5366A9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2025-07-09T06:25:00Z</dcterms:created>
  <dcterms:modified xsi:type="dcterms:W3CDTF">2025-07-09T06:25:00Z</dcterms:modified>
</cp:coreProperties>
</file>