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DD065" w14:textId="77777777" w:rsidR="008E0443" w:rsidRPr="00CF0B71" w:rsidRDefault="008E0443" w:rsidP="008E044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F0B71">
        <w:rPr>
          <w:rFonts w:ascii="Times New Roman" w:eastAsia="Times New Roman" w:hAnsi="Times New Roman"/>
          <w:b/>
          <w:sz w:val="28"/>
          <w:szCs w:val="28"/>
          <w:lang w:eastAsia="ru-RU"/>
        </w:rPr>
        <w:t>РАБОЧАЯ ПРОГРАММА</w:t>
      </w:r>
    </w:p>
    <w:p w14:paraId="74809B83" w14:textId="77777777" w:rsidR="008E0443" w:rsidRPr="00CF0B71" w:rsidRDefault="008E0443" w:rsidP="008E044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F0B71">
        <w:rPr>
          <w:rFonts w:ascii="Times New Roman" w:eastAsia="Times New Roman" w:hAnsi="Times New Roman"/>
          <w:b/>
          <w:sz w:val="28"/>
          <w:szCs w:val="28"/>
          <w:lang w:eastAsia="ru-RU"/>
        </w:rPr>
        <w:t>УЧЕБНОЙ ДИСЦИПЛИНЫ</w:t>
      </w:r>
    </w:p>
    <w:p w14:paraId="04DAF54B" w14:textId="77777777" w:rsidR="008E0443" w:rsidRPr="00CF0B71" w:rsidRDefault="008E0443" w:rsidP="008E044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F0B71">
        <w:rPr>
          <w:rFonts w:ascii="Times New Roman" w:hAnsi="Times New Roman"/>
          <w:b/>
          <w:sz w:val="28"/>
          <w:szCs w:val="28"/>
        </w:rPr>
        <w:t>НОРМАТИВНАЯ ПРАВОВАЯ БАЗА ОБЕСПЕЧЕНИЯ АВИАЦИОННОЙ БЕЗОПАСНОСТИ</w:t>
      </w:r>
    </w:p>
    <w:p w14:paraId="5F00E5BB" w14:textId="77777777" w:rsidR="008E0443" w:rsidRPr="009E151F" w:rsidRDefault="008E0443" w:rsidP="008E044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47A99">
        <w:rPr>
          <w:rFonts w:ascii="Times New Roman" w:hAnsi="Times New Roman"/>
          <w:b/>
          <w:bCs/>
          <w:sz w:val="24"/>
          <w:szCs w:val="24"/>
        </w:rPr>
        <w:t>Цель</w:t>
      </w:r>
      <w:r>
        <w:rPr>
          <w:rFonts w:ascii="Times New Roman" w:hAnsi="Times New Roman"/>
          <w:sz w:val="24"/>
          <w:szCs w:val="24"/>
        </w:rPr>
        <w:t>: изучить</w:t>
      </w:r>
      <w:r w:rsidRPr="009E151F">
        <w:rPr>
          <w:rFonts w:ascii="Times New Roman" w:hAnsi="Times New Roman"/>
          <w:sz w:val="24"/>
          <w:szCs w:val="24"/>
        </w:rPr>
        <w:t xml:space="preserve"> основные требования нормативных правовых актов международного и национального (государственного) уровня в области обеспечения авиационной безопасности.</w:t>
      </w:r>
    </w:p>
    <w:p w14:paraId="407A2C92" w14:textId="77777777" w:rsidR="008E0443" w:rsidRPr="00F47A99" w:rsidRDefault="008E0443" w:rsidP="008E0443">
      <w:pPr>
        <w:pStyle w:val="tekstob"/>
        <w:shd w:val="clear" w:color="auto" w:fill="FFFFFF"/>
        <w:spacing w:before="0" w:beforeAutospacing="0" w:after="0" w:afterAutospacing="0"/>
        <w:ind w:firstLine="567"/>
        <w:jc w:val="both"/>
        <w:rPr>
          <w:b/>
          <w:color w:val="000000"/>
        </w:rPr>
      </w:pPr>
      <w:r w:rsidRPr="00F47A99">
        <w:rPr>
          <w:b/>
          <w:color w:val="000000"/>
        </w:rPr>
        <w:t>Задачи:</w:t>
      </w:r>
    </w:p>
    <w:p w14:paraId="2A0CBDA0" w14:textId="77777777" w:rsidR="008E0443" w:rsidRDefault="008E0443" w:rsidP="008E0443">
      <w:pPr>
        <w:pStyle w:val="a3"/>
        <w:spacing w:before="0" w:beforeAutospacing="0" w:after="0" w:afterAutospacing="0"/>
        <w:ind w:firstLine="567"/>
        <w:jc w:val="both"/>
      </w:pPr>
      <w:r w:rsidRPr="009E151F">
        <w:t>ознакомиться с деятельностью международных организаций, регламентирующих аспекты обесп</w:t>
      </w:r>
      <w:r>
        <w:t xml:space="preserve">ечения авиационной безопасности; </w:t>
      </w:r>
    </w:p>
    <w:p w14:paraId="45D35BC5" w14:textId="77777777" w:rsidR="008E0443" w:rsidRPr="009E151F" w:rsidRDefault="008E0443" w:rsidP="008E0443">
      <w:pPr>
        <w:pStyle w:val="a3"/>
        <w:spacing w:before="0" w:beforeAutospacing="0" w:after="0" w:afterAutospacing="0"/>
        <w:ind w:firstLine="567"/>
        <w:jc w:val="both"/>
      </w:pPr>
      <w:r>
        <w:t xml:space="preserve">рассмотреть международные договоры – Конвенциями по авиационной безопасности, Стандарты и Рекомендуемую практику ИКАО, основные требования Руководства по авиационной безопасности </w:t>
      </w:r>
      <w:r w:rsidRPr="00892A86">
        <w:rPr>
          <w:lang w:val="en-US"/>
        </w:rPr>
        <w:t>Doc</w:t>
      </w:r>
      <w:r w:rsidRPr="00892A86">
        <w:t>. 8973/9</w:t>
      </w:r>
      <w:r>
        <w:t>;</w:t>
      </w:r>
    </w:p>
    <w:p w14:paraId="58747AB1" w14:textId="77777777" w:rsidR="008E0443" w:rsidRPr="002A77DC" w:rsidRDefault="008E0443" w:rsidP="008E0443">
      <w:pPr>
        <w:pStyle w:val="a3"/>
        <w:spacing w:before="0" w:beforeAutospacing="0" w:after="0" w:afterAutospacing="0"/>
        <w:ind w:firstLine="567"/>
        <w:jc w:val="both"/>
      </w:pPr>
      <w:r w:rsidRPr="002A77DC">
        <w:t>изучить основные положения нормативных правовых актов Российской Федерации, регламентирующих деятельность по обеспечению авиационной безопасности</w:t>
      </w:r>
      <w:r>
        <w:t>, а также</w:t>
      </w:r>
      <w:r>
        <w:rPr>
          <w:color w:val="FF0000"/>
        </w:rPr>
        <w:t xml:space="preserve"> </w:t>
      </w:r>
      <w:r w:rsidRPr="002A77DC">
        <w:t>локальных нормативных документов, разрабатываемых в аэропортах (авиакомпаниях).</w:t>
      </w:r>
    </w:p>
    <w:p w14:paraId="0793C83F" w14:textId="77777777" w:rsidR="008E0443" w:rsidRPr="00F47A99" w:rsidRDefault="008E0443" w:rsidP="008E0443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F47A99">
        <w:rPr>
          <w:rFonts w:ascii="Times New Roman" w:hAnsi="Times New Roman"/>
          <w:b/>
          <w:sz w:val="24"/>
          <w:szCs w:val="24"/>
        </w:rPr>
        <w:t>Структура и со</w:t>
      </w:r>
      <w:r>
        <w:rPr>
          <w:rFonts w:ascii="Times New Roman" w:hAnsi="Times New Roman"/>
          <w:b/>
          <w:sz w:val="24"/>
          <w:szCs w:val="24"/>
        </w:rPr>
        <w:t>держание дисциплины</w:t>
      </w:r>
    </w:p>
    <w:p w14:paraId="4B75DA99" w14:textId="77777777" w:rsidR="008E0443" w:rsidRDefault="008E0443" w:rsidP="008E044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Общая трудоемкость дисциплины</w:t>
      </w:r>
      <w:r w:rsidRPr="00F47A99">
        <w:rPr>
          <w:rFonts w:ascii="Times New Roman" w:hAnsi="Times New Roman"/>
          <w:sz w:val="24"/>
          <w:szCs w:val="24"/>
        </w:rPr>
        <w:t xml:space="preserve"> составляет </w:t>
      </w:r>
      <w:r w:rsidRPr="0002630F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 xml:space="preserve"> академических часов.</w:t>
      </w:r>
      <w:r w:rsidRPr="00F47A99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9498" w:type="dxa"/>
        <w:tblInd w:w="4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567"/>
        <w:gridCol w:w="4820"/>
        <w:gridCol w:w="992"/>
        <w:gridCol w:w="851"/>
        <w:gridCol w:w="850"/>
        <w:gridCol w:w="1418"/>
      </w:tblGrid>
      <w:tr w:rsidR="008E0443" w:rsidRPr="00F85EB3" w14:paraId="0D01E08C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14:paraId="035004E4" w14:textId="77777777" w:rsidR="008E0443" w:rsidRPr="00F85EB3" w:rsidRDefault="008E0443" w:rsidP="00F853AD">
            <w:pPr>
              <w:spacing w:after="0" w:line="240" w:lineRule="auto"/>
              <w:ind w:left="-42" w:right="-4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32"/>
                <w:szCs w:val="32"/>
                <w:lang w:eastAsia="ru-RU"/>
              </w:rPr>
              <w:br w:type="page"/>
            </w:r>
            <w:r w:rsidRPr="00F85EB3">
              <w:rPr>
                <w:rFonts w:ascii="Times New Roman" w:hAnsi="Times New Roman"/>
                <w:sz w:val="20"/>
                <w:szCs w:val="20"/>
              </w:rPr>
              <w:t>№</w:t>
            </w:r>
          </w:p>
          <w:p w14:paraId="2FD8421F" w14:textId="77777777" w:rsidR="008E0443" w:rsidRPr="00F85EB3" w:rsidRDefault="008E0443" w:rsidP="00F853AD">
            <w:pPr>
              <w:spacing w:after="0" w:line="240" w:lineRule="auto"/>
              <w:ind w:left="-42" w:right="-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5EB3">
              <w:rPr>
                <w:rFonts w:ascii="Times New Roman" w:hAnsi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4820" w:type="dxa"/>
            <w:vMerge w:val="restart"/>
            <w:tcBorders>
              <w:top w:val="single" w:sz="4" w:space="0" w:color="auto"/>
            </w:tcBorders>
            <w:vAlign w:val="center"/>
          </w:tcPr>
          <w:p w14:paraId="166D67F3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Наименование разделов, тем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7E3980BB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Всего часов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  <w:vAlign w:val="center"/>
          </w:tcPr>
          <w:p w14:paraId="7F0C939F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2088272F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Формы</w:t>
            </w:r>
          </w:p>
          <w:p w14:paraId="2254099F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контроля</w:t>
            </w:r>
          </w:p>
        </w:tc>
      </w:tr>
      <w:tr w:rsidR="008E0443" w:rsidRPr="00F85EB3" w14:paraId="184FBB4D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  <w:vMerge/>
            <w:vAlign w:val="center"/>
          </w:tcPr>
          <w:p w14:paraId="1C100ECA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20" w:type="dxa"/>
            <w:vMerge/>
            <w:vAlign w:val="center"/>
          </w:tcPr>
          <w:p w14:paraId="2F140A24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</w:tcBorders>
            <w:vAlign w:val="center"/>
          </w:tcPr>
          <w:p w14:paraId="2ED5C7BE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5A5C947F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лек-</w:t>
            </w:r>
          </w:p>
          <w:p w14:paraId="2CB9A920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5EB3">
              <w:rPr>
                <w:rFonts w:ascii="Times New Roman" w:hAnsi="Times New Roman"/>
                <w:sz w:val="20"/>
                <w:szCs w:val="20"/>
              </w:rPr>
              <w:t>ции</w:t>
            </w:r>
            <w:proofErr w:type="spellEnd"/>
          </w:p>
        </w:tc>
        <w:tc>
          <w:tcPr>
            <w:tcW w:w="850" w:type="dxa"/>
            <w:vAlign w:val="center"/>
          </w:tcPr>
          <w:p w14:paraId="6999F40F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5EB3">
              <w:rPr>
                <w:rFonts w:ascii="Times New Roman" w:hAnsi="Times New Roman"/>
                <w:sz w:val="20"/>
                <w:szCs w:val="20"/>
              </w:rPr>
              <w:t>практ</w:t>
            </w:r>
            <w:proofErr w:type="spellEnd"/>
            <w:r w:rsidRPr="00F85EB3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5234CF92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EB3">
              <w:rPr>
                <w:rFonts w:ascii="Times New Roman" w:hAnsi="Times New Roman"/>
                <w:sz w:val="20"/>
                <w:szCs w:val="20"/>
              </w:rPr>
              <w:t>занят.</w:t>
            </w:r>
          </w:p>
        </w:tc>
        <w:tc>
          <w:tcPr>
            <w:tcW w:w="1418" w:type="dxa"/>
            <w:vMerge/>
            <w:tcBorders>
              <w:left w:val="nil"/>
            </w:tcBorders>
            <w:vAlign w:val="center"/>
          </w:tcPr>
          <w:p w14:paraId="4F0BF200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0443" w:rsidRPr="00F85EB3" w14:paraId="1BF48E76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</w:tcPr>
          <w:p w14:paraId="45D12F85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20" w:type="dxa"/>
          </w:tcPr>
          <w:p w14:paraId="0518E427" w14:textId="77777777" w:rsidR="008E0443" w:rsidRPr="00892A86" w:rsidRDefault="008E0443" w:rsidP="00F853A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92A86">
              <w:rPr>
                <w:rFonts w:ascii="Times New Roman" w:hAnsi="Times New Roman"/>
                <w:b/>
                <w:sz w:val="20"/>
              </w:rPr>
              <w:t>Нормативная правовая база обеспечения авиационной безопасности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26F54FB0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851" w:type="dxa"/>
            <w:vAlign w:val="center"/>
          </w:tcPr>
          <w:p w14:paraId="2BFECA29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689E5BB6" w14:textId="77777777" w:rsidR="008E0443" w:rsidRPr="00BD3684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14:paraId="1E3146A3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left w:val="nil"/>
            </w:tcBorders>
          </w:tcPr>
          <w:p w14:paraId="636F95CF" w14:textId="77777777" w:rsidR="008E0443" w:rsidRPr="00134B45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14:paraId="4AD301B0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опрос</w:t>
            </w:r>
          </w:p>
        </w:tc>
      </w:tr>
      <w:tr w:rsidR="008E0443" w:rsidRPr="00F85EB3" w14:paraId="59884A8B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</w:tcPr>
          <w:p w14:paraId="100A1053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85EB3">
              <w:rPr>
                <w:rFonts w:ascii="Times New Roman" w:hAnsi="Times New Roman"/>
                <w:sz w:val="20"/>
                <w:szCs w:val="20"/>
              </w:rPr>
              <w:t>.1</w:t>
            </w:r>
          </w:p>
        </w:tc>
        <w:tc>
          <w:tcPr>
            <w:tcW w:w="4820" w:type="dxa"/>
          </w:tcPr>
          <w:p w14:paraId="6D20F041" w14:textId="77777777" w:rsidR="008E0443" w:rsidRPr="00892A86" w:rsidRDefault="008E0443" w:rsidP="00F853A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2A86">
              <w:rPr>
                <w:rFonts w:ascii="Times New Roman" w:hAnsi="Times New Roman"/>
                <w:sz w:val="20"/>
              </w:rPr>
              <w:t>Основные международные нормативные правовые документы, регламентирующие обеспечение авиационной безопасности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23ADDEFB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vAlign w:val="center"/>
          </w:tcPr>
          <w:p w14:paraId="60501647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7B738C7D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1AE18A6D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0443" w:rsidRPr="00F85EB3" w14:paraId="719E46AA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</w:tcPr>
          <w:p w14:paraId="5CA09342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85EB3">
              <w:rPr>
                <w:rFonts w:ascii="Times New Roman" w:hAnsi="Times New Roman"/>
                <w:sz w:val="20"/>
                <w:szCs w:val="20"/>
              </w:rPr>
              <w:t>.2</w:t>
            </w:r>
          </w:p>
        </w:tc>
        <w:tc>
          <w:tcPr>
            <w:tcW w:w="4820" w:type="dxa"/>
          </w:tcPr>
          <w:p w14:paraId="173E1FE0" w14:textId="77777777" w:rsidR="008E0443" w:rsidRPr="00892A86" w:rsidRDefault="008E0443" w:rsidP="00F853A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892A86">
              <w:rPr>
                <w:rFonts w:ascii="Times New Roman" w:hAnsi="Times New Roman"/>
                <w:sz w:val="20"/>
              </w:rPr>
              <w:t>Законодательные акты Р</w:t>
            </w:r>
            <w:r>
              <w:rPr>
                <w:rFonts w:ascii="Times New Roman" w:hAnsi="Times New Roman"/>
                <w:sz w:val="20"/>
              </w:rPr>
              <w:t xml:space="preserve">оссийской </w:t>
            </w:r>
            <w:r w:rsidRPr="00892A86">
              <w:rPr>
                <w:rFonts w:ascii="Times New Roman" w:hAnsi="Times New Roman"/>
                <w:sz w:val="20"/>
              </w:rPr>
              <w:t>Ф</w:t>
            </w:r>
            <w:r>
              <w:rPr>
                <w:rFonts w:ascii="Times New Roman" w:hAnsi="Times New Roman"/>
                <w:sz w:val="20"/>
              </w:rPr>
              <w:t>едерации</w:t>
            </w:r>
            <w:r w:rsidRPr="00892A86">
              <w:rPr>
                <w:rFonts w:ascii="Times New Roman" w:hAnsi="Times New Roman"/>
                <w:sz w:val="20"/>
              </w:rPr>
              <w:t xml:space="preserve"> и ведомственные нормативные документы по обеспечению авиационной безопасности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45598022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vAlign w:val="center"/>
          </w:tcPr>
          <w:p w14:paraId="15957531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vAlign w:val="center"/>
          </w:tcPr>
          <w:p w14:paraId="21BD8E4D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0008EDFA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0443" w:rsidRPr="00F85EB3" w14:paraId="478B600F" w14:textId="77777777" w:rsidTr="00F853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</w:tcPr>
          <w:p w14:paraId="6009E676" w14:textId="77777777" w:rsidR="008E044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2.3</w:t>
            </w:r>
          </w:p>
        </w:tc>
        <w:tc>
          <w:tcPr>
            <w:tcW w:w="4820" w:type="dxa"/>
          </w:tcPr>
          <w:p w14:paraId="76DB2A56" w14:textId="77777777" w:rsidR="008E0443" w:rsidRPr="00892A86" w:rsidRDefault="008E0443" w:rsidP="00F853A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2A86">
              <w:rPr>
                <w:rFonts w:ascii="Times New Roman" w:hAnsi="Times New Roman"/>
                <w:sz w:val="20"/>
              </w:rPr>
              <w:t>Планы и программы, разрабатываемые в аэропортах (авиакомпаниях), с целью противодействия АНВ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50F40D8B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vAlign w:val="center"/>
          </w:tcPr>
          <w:p w14:paraId="3DB86157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657B2A42" w14:textId="77777777" w:rsidR="008E044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41111625" w14:textId="77777777" w:rsidR="008E0443" w:rsidRPr="00F85EB3" w:rsidRDefault="008E0443" w:rsidP="00F853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8F0F864" w14:textId="77777777" w:rsidR="008E0443" w:rsidRDefault="008E0443" w:rsidP="008E04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75DF1B" w14:textId="77777777" w:rsidR="008E0443" w:rsidRDefault="008E0443" w:rsidP="008E044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7FCF34A" w14:textId="77777777" w:rsidR="008E0443" w:rsidRDefault="008E0443" w:rsidP="008E044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E0E279D" w14:textId="77777777" w:rsidR="008E0443" w:rsidRDefault="008E0443" w:rsidP="008E044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FE75C75" w14:textId="77777777" w:rsidR="008E0443" w:rsidRDefault="008E0443"/>
    <w:sectPr w:rsidR="008E0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43"/>
    <w:rsid w:val="008E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4C4E9"/>
  <w15:chartTrackingRefBased/>
  <w15:docId w15:val="{E3F2959D-446F-4C2F-BCC8-629F4485D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044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04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8E04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Zapasna Alexandr</dc:creator>
  <cp:keywords/>
  <dc:description/>
  <cp:lastModifiedBy>Zapasna Alexandr</cp:lastModifiedBy>
  <cp:revision>1</cp:revision>
  <dcterms:created xsi:type="dcterms:W3CDTF">2024-07-12T05:35:00Z</dcterms:created>
  <dcterms:modified xsi:type="dcterms:W3CDTF">2024-07-12T05:35:00Z</dcterms:modified>
</cp:coreProperties>
</file>